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-1905</wp:posOffset>
            </wp:positionH>
            <wp:positionV relativeFrom="paragraph">
              <wp:posOffset>228600</wp:posOffset>
            </wp:positionV>
            <wp:extent cx="2286000" cy="2474158"/>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86000" cy="2474158"/>
                    </a:xfrm>
                    <a:prstGeom prst="rect">
                      <a:avLst/>
                    </a:prstGeom>
                    <a:noFill/>
                    <a:ln w="9525">
                      <a:noFill/>
                      <a:miter lim="800000"/>
                      <a:headEnd/>
                      <a:tailEnd/>
                    </a:ln>
                  </pic:spPr>
                </pic:pic>
              </a:graphicData>
            </a:graphic>
          </wp:anchor>
        </w:drawing>
      </w:r>
    </w:p>
    <w:p w:rsidR="00385849" w:rsidRPr="00282395" w:rsidRDefault="0058380F"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58380F"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pt;width:193.2pt;height:79.1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58380F" w:rsidP="00443ADE">
      <w:r>
        <w:rPr>
          <w:noProof/>
          <w:lang w:eastAsia="ru-RU"/>
        </w:rPr>
        <w:pict>
          <v:shapetype id="_x0000_t202" coordsize="21600,21600" o:spt="202" path="m,l,21600r21600,l21600,xe">
            <v:stroke joinstyle="miter"/>
            <v:path gradientshapeok="t" o:connecttype="rect"/>
          </v:shapetype>
          <v:shape id="_x0000_s1258" type="#_x0000_t202" style="position:absolute;left:0;text-align:left;margin-left:291.55pt;margin-top:6.2pt;width:222.1pt;height:37.9pt;z-index:251657216" fillcolor="silver" stroked="f">
            <v:textbox style="mso-next-textbox:#_x0000_s1258" inset="0,0,0,0">
              <w:txbxContent>
                <w:p w:rsidR="004761E0" w:rsidRDefault="004761E0" w:rsidP="00B74D08">
                  <w:pPr>
                    <w:rPr>
                      <w:b/>
                      <w:sz w:val="4"/>
                      <w:szCs w:val="4"/>
                    </w:rPr>
                  </w:pPr>
                  <w:r>
                    <w:rPr>
                      <w:b/>
                      <w:sz w:val="32"/>
                      <w:szCs w:val="32"/>
                    </w:rPr>
                    <w:t xml:space="preserve">  </w:t>
                  </w:r>
                </w:p>
                <w:p w:rsidR="004761E0" w:rsidRDefault="00514FF4" w:rsidP="00B74D08">
                  <w:pPr>
                    <w:rPr>
                      <w:b/>
                      <w:sz w:val="32"/>
                      <w:szCs w:val="32"/>
                    </w:rPr>
                  </w:pPr>
                  <w:r>
                    <w:rPr>
                      <w:b/>
                      <w:sz w:val="32"/>
                      <w:szCs w:val="32"/>
                    </w:rPr>
                    <w:t xml:space="preserve">     № 5 от 17 апреля</w:t>
                  </w:r>
                  <w:r w:rsidR="004761E0">
                    <w:rPr>
                      <w:b/>
                      <w:sz w:val="32"/>
                      <w:szCs w:val="32"/>
                    </w:rPr>
                    <w:t xml:space="preserve"> 2024 г.</w:t>
                  </w:r>
                </w:p>
                <w:p w:rsidR="004761E0" w:rsidRDefault="004761E0" w:rsidP="00B74D08">
                  <w:pPr>
                    <w:rPr>
                      <w:b/>
                      <w:sz w:val="32"/>
                      <w:szCs w:val="32"/>
                    </w:rPr>
                  </w:pPr>
                  <w:r>
                    <w:rPr>
                      <w:b/>
                      <w:sz w:val="32"/>
                      <w:szCs w:val="32"/>
                    </w:rPr>
                    <w:t xml:space="preserve">                </w:t>
                  </w:r>
                </w:p>
                <w:p w:rsidR="004761E0" w:rsidRDefault="004761E0" w:rsidP="00B74D08">
                  <w:pPr>
                    <w:rPr>
                      <w:b/>
                      <w:sz w:val="32"/>
                      <w:szCs w:val="32"/>
                    </w:rPr>
                  </w:pPr>
                  <w:r>
                    <w:rPr>
                      <w:b/>
                      <w:sz w:val="32"/>
                      <w:szCs w:val="32"/>
                    </w:rPr>
                    <w:t xml:space="preserve">                    </w:t>
                  </w:r>
                </w:p>
              </w:txbxContent>
            </v:textbox>
          </v:shape>
        </w:pict>
      </w:r>
    </w:p>
    <w:p w:rsidR="007A6480" w:rsidRDefault="007A6480" w:rsidP="007A6480">
      <w:pPr>
        <w:pStyle w:val="3"/>
        <w:rPr>
          <w:b w:val="0"/>
          <w:bCs w:val="0"/>
          <w:sz w:val="16"/>
          <w:szCs w:val="16"/>
        </w:rPr>
      </w:pPr>
    </w:p>
    <w:p w:rsidR="007A6480" w:rsidRDefault="0058380F" w:rsidP="007A6480">
      <w:r w:rsidRPr="0058380F">
        <w:rPr>
          <w:b/>
          <w:bCs/>
          <w:noProof/>
          <w:sz w:val="16"/>
          <w:szCs w:val="16"/>
        </w:rPr>
        <w:pict>
          <v:line id="_x0000_s1044" style="position:absolute;left:0;text-align:left;z-index:251654144" from="-3.3pt,9.65pt" to="507.3pt,9.65pt" strokeweight="4.5pt">
            <v:stroke linestyle="thinThick"/>
          </v:line>
        </w:pict>
      </w:r>
    </w:p>
    <w:p w:rsidR="005E3A03" w:rsidRDefault="005E3A03" w:rsidP="00DC7A34">
      <w:pPr>
        <w:rPr>
          <w:spacing w:val="-6"/>
          <w:sz w:val="16"/>
          <w:szCs w:val="16"/>
        </w:rPr>
      </w:pPr>
    </w:p>
    <w:p w:rsidR="00637B7C" w:rsidRPr="00A30BF3" w:rsidRDefault="001226A1" w:rsidP="00637B7C">
      <w:pPr>
        <w:pStyle w:val="10"/>
        <w:spacing w:before="0" w:after="0"/>
        <w:jc w:val="center"/>
        <w:rPr>
          <w:rFonts w:ascii="Arial" w:hAnsi="Arial" w:cs="Arial"/>
          <w:szCs w:val="24"/>
        </w:rPr>
      </w:pPr>
      <w:r>
        <w:rPr>
          <w:rFonts w:ascii="Times New Roman" w:hAnsi="Times New Roman"/>
          <w:bCs w:val="0"/>
          <w:sz w:val="16"/>
          <w:szCs w:val="16"/>
        </w:rPr>
        <w:t>от «01</w:t>
      </w:r>
      <w:r>
        <w:rPr>
          <w:rFonts w:ascii="Times New Roman" w:hAnsi="Times New Roman"/>
          <w:sz w:val="16"/>
          <w:szCs w:val="16"/>
        </w:rPr>
        <w:t>» апреля</w:t>
      </w:r>
      <w:r w:rsidR="00637B7C" w:rsidRPr="00A30BF3">
        <w:rPr>
          <w:rFonts w:ascii="Times New Roman" w:hAnsi="Times New Roman"/>
          <w:sz w:val="16"/>
          <w:szCs w:val="16"/>
        </w:rPr>
        <w:t xml:space="preserve"> 2024 г.№ </w:t>
      </w:r>
      <w:r>
        <w:rPr>
          <w:rFonts w:ascii="Times New Roman" w:hAnsi="Times New Roman"/>
          <w:sz w:val="16"/>
          <w:szCs w:val="16"/>
        </w:rPr>
        <w:t>110</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b/>
          <w:sz w:val="16"/>
          <w:szCs w:val="16"/>
        </w:rPr>
      </w:pPr>
      <w:r w:rsidRPr="00A30BF3">
        <w:rPr>
          <w:b/>
          <w:sz w:val="16"/>
          <w:szCs w:val="16"/>
        </w:rPr>
        <w:t>ПОСТАНОВЛЕНИЕ</w:t>
      </w:r>
    </w:p>
    <w:p w:rsidR="001226A1" w:rsidRDefault="001226A1" w:rsidP="00637B7C">
      <w:pPr>
        <w:jc w:val="center"/>
        <w:rPr>
          <w:b/>
          <w:sz w:val="16"/>
          <w:szCs w:val="16"/>
        </w:rPr>
      </w:pPr>
    </w:p>
    <w:p w:rsidR="001226A1" w:rsidRPr="001226A1" w:rsidRDefault="001226A1" w:rsidP="001226A1">
      <w:pPr>
        <w:tabs>
          <w:tab w:val="left" w:pos="0"/>
        </w:tabs>
        <w:ind w:right="0"/>
        <w:jc w:val="center"/>
        <w:rPr>
          <w:rFonts w:eastAsia="Times New Roman"/>
          <w:b/>
          <w:bCs/>
          <w:sz w:val="16"/>
          <w:szCs w:val="16"/>
          <w:lang w:eastAsia="ru-RU"/>
        </w:rPr>
      </w:pPr>
      <w:r w:rsidRPr="001226A1">
        <w:rPr>
          <w:rFonts w:eastAsia="Times New Roman"/>
          <w:b/>
          <w:bCs/>
          <w:sz w:val="16"/>
          <w:szCs w:val="16"/>
          <w:lang w:eastAsia="ru-RU"/>
        </w:rPr>
        <w:t xml:space="preserve">О внесении изменений в муниципальную программу «Энергосбережение и повышение энергетической эффективности в муниципальном образовании </w:t>
      </w:r>
      <w:r>
        <w:rPr>
          <w:rFonts w:eastAsia="Times New Roman"/>
          <w:b/>
          <w:bCs/>
          <w:sz w:val="16"/>
          <w:szCs w:val="16"/>
          <w:lang w:eastAsia="ru-RU"/>
        </w:rPr>
        <w:t xml:space="preserve"> </w:t>
      </w:r>
      <w:r w:rsidRPr="001226A1">
        <w:rPr>
          <w:rFonts w:eastAsia="Times New Roman"/>
          <w:b/>
          <w:bCs/>
          <w:sz w:val="16"/>
          <w:szCs w:val="16"/>
          <w:lang w:eastAsia="ru-RU"/>
        </w:rPr>
        <w:t>«Нижнеудинский район» на 2022-2026 годы</w:t>
      </w:r>
    </w:p>
    <w:p w:rsidR="00637B7C" w:rsidRDefault="00637B7C" w:rsidP="00637B7C">
      <w:pPr>
        <w:jc w:val="center"/>
        <w:rPr>
          <w:spacing w:val="-6"/>
          <w:sz w:val="16"/>
          <w:szCs w:val="16"/>
        </w:rPr>
      </w:pPr>
    </w:p>
    <w:p w:rsidR="001226A1" w:rsidRDefault="001226A1" w:rsidP="00637B7C">
      <w:pPr>
        <w:jc w:val="center"/>
        <w:rPr>
          <w:spacing w:val="-6"/>
          <w:sz w:val="16"/>
          <w:szCs w:val="16"/>
        </w:rPr>
      </w:pPr>
    </w:p>
    <w:p w:rsidR="001226A1" w:rsidRPr="001226A1" w:rsidRDefault="001226A1" w:rsidP="001226A1">
      <w:pPr>
        <w:autoSpaceDE w:val="0"/>
        <w:autoSpaceDN w:val="0"/>
        <w:adjustRightInd w:val="0"/>
        <w:ind w:right="0" w:firstLine="709"/>
        <w:outlineLvl w:val="0"/>
        <w:rPr>
          <w:rFonts w:eastAsia="Times New Roman"/>
          <w:sz w:val="16"/>
          <w:szCs w:val="16"/>
          <w:lang w:eastAsia="ru-RU"/>
        </w:rPr>
      </w:pPr>
      <w:r w:rsidRPr="001226A1">
        <w:rPr>
          <w:rFonts w:eastAsia="Times New Roman"/>
          <w:sz w:val="16"/>
          <w:szCs w:val="16"/>
          <w:lang w:eastAsia="ru-RU"/>
        </w:rPr>
        <w:t xml:space="preserve">В целях реализации Федерального закона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повышения эффективности использования энергетических ресурсов в бюджетной сфере муниципального образования «Нижнеудинский район», на основании статьи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 </w:t>
      </w:r>
    </w:p>
    <w:p w:rsidR="001226A1" w:rsidRPr="001226A1" w:rsidRDefault="001226A1" w:rsidP="001226A1">
      <w:pPr>
        <w:ind w:right="0" w:firstLine="709"/>
        <w:rPr>
          <w:rFonts w:eastAsia="Times New Roman"/>
          <w:sz w:val="16"/>
          <w:szCs w:val="16"/>
          <w:lang w:eastAsia="ru-RU"/>
        </w:rPr>
      </w:pPr>
    </w:p>
    <w:p w:rsidR="001226A1" w:rsidRPr="001226A1" w:rsidRDefault="001226A1" w:rsidP="001226A1">
      <w:pPr>
        <w:ind w:right="0" w:firstLine="900"/>
        <w:jc w:val="center"/>
        <w:rPr>
          <w:rFonts w:eastAsia="Times New Roman"/>
          <w:b/>
          <w:sz w:val="16"/>
          <w:szCs w:val="16"/>
          <w:lang w:eastAsia="ru-RU"/>
        </w:rPr>
      </w:pPr>
      <w:r w:rsidRPr="001226A1">
        <w:rPr>
          <w:rFonts w:eastAsia="Times New Roman"/>
          <w:b/>
          <w:sz w:val="16"/>
          <w:szCs w:val="16"/>
          <w:lang w:eastAsia="ru-RU"/>
        </w:rPr>
        <w:t>ПОСТАНОВЛЯЕТ:</w:t>
      </w:r>
    </w:p>
    <w:p w:rsidR="001226A1" w:rsidRPr="001226A1" w:rsidRDefault="001226A1" w:rsidP="001226A1">
      <w:pPr>
        <w:ind w:right="0" w:firstLine="709"/>
        <w:rPr>
          <w:rFonts w:eastAsia="Times New Roman"/>
          <w:sz w:val="16"/>
          <w:szCs w:val="16"/>
          <w:lang w:eastAsia="ru-RU"/>
        </w:rPr>
      </w:pP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r w:rsidRPr="001226A1">
        <w:rPr>
          <w:rFonts w:eastAsia="Times New Roman"/>
          <w:sz w:val="16"/>
          <w:szCs w:val="16"/>
          <w:lang w:eastAsia="ru-RU"/>
        </w:rPr>
        <w:t>1. В муниципальную программу «Энергосбережение и повышение энергетической эффективности в муниципальном образовании «Нижнеудинский район» на 2022 – 2026 годы», утвержденную постановлением администрации муниципального района муниципального образования «Нижнеудинский район» от 15.10.2021г. №175, внести следующие изменения:</w:t>
      </w: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r w:rsidRPr="001226A1">
        <w:rPr>
          <w:rFonts w:eastAsia="Times New Roman"/>
          <w:sz w:val="16"/>
          <w:szCs w:val="16"/>
          <w:lang w:eastAsia="ru-RU"/>
        </w:rPr>
        <w:t>1)</w:t>
      </w:r>
      <w:r w:rsidRPr="001226A1">
        <w:rPr>
          <w:rFonts w:eastAsia="Times New Roman"/>
          <w:sz w:val="16"/>
          <w:szCs w:val="16"/>
          <w:lang w:eastAsia="ru-RU"/>
        </w:rPr>
        <w:tab/>
        <w:t>строку 9 «Ожидаемые результаты реализации Программы и показатели ее социально-экономической эффективности» раздела I «Паспорт программы» изложить в следующей редакции:</w:t>
      </w: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111"/>
        <w:gridCol w:w="1276"/>
        <w:gridCol w:w="567"/>
        <w:gridCol w:w="567"/>
        <w:gridCol w:w="567"/>
        <w:gridCol w:w="567"/>
        <w:gridCol w:w="601"/>
      </w:tblGrid>
      <w:tr w:rsidR="001226A1" w:rsidRPr="001226A1" w:rsidTr="00151A44">
        <w:trPr>
          <w:trHeight w:val="344"/>
        </w:trPr>
        <w:tc>
          <w:tcPr>
            <w:tcW w:w="1134" w:type="dxa"/>
            <w:vMerge w:val="restart"/>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Ожидаемые результаты реализации Программы и показатели ее социально-экономической эффективности</w:t>
            </w:r>
          </w:p>
        </w:tc>
        <w:tc>
          <w:tcPr>
            <w:tcW w:w="4111" w:type="dxa"/>
            <w:vMerge w:val="restart"/>
            <w:tcBorders>
              <w:top w:val="single" w:sz="4" w:space="0" w:color="auto"/>
              <w:left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Мероприятие</w:t>
            </w:r>
          </w:p>
        </w:tc>
        <w:tc>
          <w:tcPr>
            <w:tcW w:w="1276" w:type="dxa"/>
            <w:vMerge w:val="restart"/>
            <w:tcBorders>
              <w:top w:val="single" w:sz="4" w:space="0" w:color="auto"/>
              <w:left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Ед. изм.</w:t>
            </w:r>
          </w:p>
        </w:tc>
        <w:tc>
          <w:tcPr>
            <w:tcW w:w="2869" w:type="dxa"/>
            <w:gridSpan w:val="5"/>
            <w:tcBorders>
              <w:left w:val="single" w:sz="4" w:space="0" w:color="auto"/>
              <w:bottom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Года</w:t>
            </w:r>
          </w:p>
        </w:tc>
      </w:tr>
      <w:tr w:rsidR="001226A1" w:rsidRPr="001226A1" w:rsidTr="00151A44">
        <w:trPr>
          <w:trHeight w:val="405"/>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567" w:type="dxa"/>
            <w:tcBorders>
              <w:top w:val="single" w:sz="4" w:space="0" w:color="auto"/>
              <w:left w:val="single" w:sz="4" w:space="0" w:color="auto"/>
              <w:bottom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567" w:type="dxa"/>
            <w:tcBorders>
              <w:bottom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567" w:type="dxa"/>
            <w:tcBorders>
              <w:bottom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601" w:type="dxa"/>
            <w:tcBorders>
              <w:bottom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r>
      <w:tr w:rsidR="001226A1" w:rsidRPr="001226A1" w:rsidTr="00151A44">
        <w:trPr>
          <w:trHeight w:val="747"/>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 Установка приборов учета коммунальных ресурсов</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567" w:type="dxa"/>
            <w:tcBorders>
              <w:top w:val="single" w:sz="4" w:space="0" w:color="auto"/>
              <w:left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567" w:type="dxa"/>
            <w:tcBorders>
              <w:top w:val="single" w:sz="4" w:space="0" w:color="auto"/>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567"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567"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601"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r>
      <w:tr w:rsidR="001226A1" w:rsidRPr="001226A1" w:rsidTr="00151A44">
        <w:trPr>
          <w:trHeight w:val="747"/>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Поверка приборов учета коммунальных ресурсов</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567" w:type="dxa"/>
            <w:tcBorders>
              <w:top w:val="single" w:sz="4" w:space="0" w:color="auto"/>
              <w:left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567" w:type="dxa"/>
            <w:tcBorders>
              <w:top w:val="single" w:sz="4" w:space="0" w:color="auto"/>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567"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6</w:t>
            </w:r>
          </w:p>
        </w:tc>
        <w:tc>
          <w:tcPr>
            <w:tcW w:w="567"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c>
          <w:tcPr>
            <w:tcW w:w="601" w:type="dxa"/>
            <w:tcBorders>
              <w:top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r>
      <w:tr w:rsidR="001226A1" w:rsidRPr="001226A1" w:rsidTr="00151A44">
        <w:trPr>
          <w:trHeight w:val="375"/>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Приобретение и установка  энергоэффективных светодиодных светильников </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Количество учреждений</w:t>
            </w:r>
          </w:p>
        </w:tc>
        <w:tc>
          <w:tcPr>
            <w:tcW w:w="567" w:type="dxa"/>
            <w:tcBorders>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567" w:type="dxa"/>
            <w:tcBorders>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10</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01"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r>
      <w:tr w:rsidR="001226A1" w:rsidRPr="001226A1" w:rsidTr="00151A44">
        <w:trPr>
          <w:trHeight w:val="698"/>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Выполнение проектно-сметных работ и инженерных  изысканий по мероприятию  «Реконструкция системы электроснабжения населенных пунктов Тофаларии д.Нерха, с.Алыгджер, с.Верхняя Гутара со строительством генерирующих объектов на основе возобновляемых источников энергии в с.Алыгджер Нижнеудинского района Иркутской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Количество выполненных проектов</w:t>
            </w:r>
          </w:p>
        </w:tc>
        <w:tc>
          <w:tcPr>
            <w:tcW w:w="567" w:type="dxa"/>
            <w:tcBorders>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567" w:type="dxa"/>
            <w:tcBorders>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01"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r w:rsidR="001226A1" w:rsidRPr="001226A1" w:rsidTr="00151A44">
        <w:trPr>
          <w:trHeight w:val="2678"/>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Реконструкция системы электроснабжения населенных пунктов Тофаларии д. Нерха, с. Алыгджер, с. Верхняя Гутара со строительством генерирующих объектов на основе возобновляемых источников энергии с. Алыгджер Нижнеудинского района Иркутской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Количество населенных пунктов</w:t>
            </w:r>
          </w:p>
        </w:tc>
        <w:tc>
          <w:tcPr>
            <w:tcW w:w="567" w:type="dxa"/>
            <w:tcBorders>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tcBorders>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1134" w:type="dxa"/>
            <w:gridSpan w:val="2"/>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01"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r w:rsidR="001226A1" w:rsidRPr="001226A1" w:rsidTr="00151A44">
        <w:trPr>
          <w:trHeight w:val="1695"/>
        </w:trPr>
        <w:tc>
          <w:tcPr>
            <w:tcW w:w="1134" w:type="dxa"/>
            <w:vMerge/>
            <w:tcBorders>
              <w:left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sz w:val="16"/>
                <w:szCs w:val="16"/>
                <w:lang w:eastAsia="ru-RU"/>
              </w:rPr>
              <w:t xml:space="preserve">Количество садоводческих, огороднических некоммерческих товариществ, объекты электросетевого хозяйства которых приведены в надлежащее состояние </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567" w:type="dxa"/>
            <w:tcBorders>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tcBorders>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01"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r w:rsidR="001226A1" w:rsidRPr="001226A1" w:rsidTr="00151A44">
        <w:trPr>
          <w:trHeight w:val="2400"/>
        </w:trPr>
        <w:tc>
          <w:tcPr>
            <w:tcW w:w="1134" w:type="dxa"/>
            <w:vMerge/>
            <w:tcBorders>
              <w:left w:val="single" w:sz="4" w:space="0" w:color="auto"/>
              <w:bottom w:val="single" w:sz="4" w:space="0" w:color="auto"/>
              <w:right w:val="single" w:sz="4" w:space="0" w:color="auto"/>
            </w:tcBorders>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sz w:val="16"/>
                <w:szCs w:val="16"/>
                <w:lang w:eastAsia="ru-RU"/>
              </w:rPr>
            </w:pPr>
            <w:r w:rsidRPr="001226A1">
              <w:rPr>
                <w:rFonts w:eastAsia="Times New Roman"/>
                <w:sz w:val="16"/>
                <w:szCs w:val="16"/>
                <w:lang w:eastAsia="ru-RU"/>
              </w:rPr>
              <w:t>Передача территориальным сетевым организациям объектов электросетевого хозяйства садоводческих, огороднических некоммерческих товариществ, которые были приведены в надлежащее состояние в рамках настоящей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567" w:type="dxa"/>
            <w:tcBorders>
              <w:righ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tcBorders>
              <w:left w:val="single" w:sz="4" w:space="0" w:color="auto"/>
            </w:tcBorders>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567"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01" w:type="dxa"/>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bl>
    <w:p w:rsidR="001226A1" w:rsidRPr="001226A1" w:rsidRDefault="001226A1" w:rsidP="001226A1">
      <w:pPr>
        <w:widowControl w:val="0"/>
        <w:shd w:val="clear" w:color="auto" w:fill="FFFFFF"/>
        <w:autoSpaceDE w:val="0"/>
        <w:autoSpaceDN w:val="0"/>
        <w:adjustRightInd w:val="0"/>
        <w:ind w:left="1069" w:right="0"/>
        <w:rPr>
          <w:rFonts w:eastAsia="Times New Roman"/>
          <w:sz w:val="16"/>
          <w:szCs w:val="16"/>
          <w:lang w:eastAsia="ru-RU"/>
        </w:rPr>
      </w:pP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r w:rsidRPr="001226A1">
        <w:rPr>
          <w:rFonts w:eastAsia="Times New Roman"/>
          <w:sz w:val="16"/>
          <w:szCs w:val="16"/>
          <w:lang w:eastAsia="ru-RU"/>
        </w:rPr>
        <w:t>2) Показатели результативности программы раздела VI «Ожидаемые результаты реализации программы» изложить в следующей редакции:</w:t>
      </w:r>
    </w:p>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p w:rsidR="001226A1" w:rsidRPr="001226A1" w:rsidRDefault="001226A1" w:rsidP="001226A1">
      <w:pPr>
        <w:suppressAutoHyphens/>
        <w:ind w:right="0" w:firstLine="709"/>
        <w:jc w:val="center"/>
        <w:rPr>
          <w:rFonts w:eastAsia="Times New Roman"/>
          <w:sz w:val="16"/>
          <w:szCs w:val="16"/>
          <w:lang w:eastAsia="ru-RU"/>
        </w:rPr>
      </w:pPr>
      <w:r w:rsidRPr="001226A1">
        <w:rPr>
          <w:rFonts w:eastAsia="Times New Roman"/>
          <w:sz w:val="16"/>
          <w:szCs w:val="16"/>
          <w:lang w:eastAsia="ru-RU"/>
        </w:rPr>
        <w:t>«Показатели результативности программы</w:t>
      </w:r>
    </w:p>
    <w:p w:rsidR="001226A1" w:rsidRPr="001226A1" w:rsidRDefault="001226A1" w:rsidP="001226A1">
      <w:pPr>
        <w:suppressAutoHyphens/>
        <w:ind w:right="0" w:firstLine="709"/>
        <w:rPr>
          <w:rFonts w:eastAsia="Times New Roman"/>
          <w:sz w:val="16"/>
          <w:szCs w:val="16"/>
          <w:lang w:eastAsia="ru-RU"/>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150"/>
        <w:gridCol w:w="1669"/>
        <w:gridCol w:w="1273"/>
        <w:gridCol w:w="613"/>
        <w:gridCol w:w="613"/>
        <w:gridCol w:w="600"/>
        <w:gridCol w:w="13"/>
        <w:gridCol w:w="613"/>
        <w:gridCol w:w="613"/>
      </w:tblGrid>
      <w:tr w:rsidR="001226A1" w:rsidRPr="001226A1" w:rsidTr="00151A44">
        <w:trPr>
          <w:trHeight w:val="905"/>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 п/п</w:t>
            </w:r>
          </w:p>
        </w:tc>
        <w:tc>
          <w:tcPr>
            <w:tcW w:w="3150"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Наименование целевого показателя</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Единица измерения</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Базовый,</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2020г.</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22 год</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23 год</w:t>
            </w:r>
          </w:p>
        </w:tc>
        <w:tc>
          <w:tcPr>
            <w:tcW w:w="613"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24 год</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25 год</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w:t>
            </w:r>
          </w:p>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26 год</w:t>
            </w:r>
          </w:p>
        </w:tc>
      </w:tr>
      <w:tr w:rsidR="001226A1" w:rsidRPr="001226A1" w:rsidTr="00151A44">
        <w:trPr>
          <w:trHeight w:val="753"/>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3150" w:type="dxa"/>
            <w:vAlign w:val="center"/>
          </w:tcPr>
          <w:p w:rsidR="001226A1" w:rsidRPr="001226A1" w:rsidRDefault="001226A1" w:rsidP="001226A1">
            <w:pPr>
              <w:ind w:right="0"/>
              <w:jc w:val="left"/>
              <w:rPr>
                <w:rFonts w:eastAsia="Times New Roman"/>
                <w:color w:val="000000"/>
                <w:sz w:val="16"/>
                <w:szCs w:val="16"/>
                <w:lang w:eastAsia="ru-RU"/>
              </w:rPr>
            </w:pPr>
            <w:r w:rsidRPr="001226A1">
              <w:rPr>
                <w:rFonts w:eastAsia="Times New Roman"/>
                <w:color w:val="000000"/>
                <w:sz w:val="16"/>
                <w:szCs w:val="16"/>
                <w:lang w:eastAsia="ru-RU"/>
              </w:rPr>
              <w:t>Установка приборов учета коммунальных ресурсов</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613"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r>
      <w:tr w:rsidR="001226A1" w:rsidRPr="001226A1" w:rsidTr="00151A44">
        <w:trPr>
          <w:trHeight w:val="753"/>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3150" w:type="dxa"/>
            <w:vAlign w:val="center"/>
          </w:tcPr>
          <w:p w:rsidR="001226A1" w:rsidRPr="001226A1" w:rsidRDefault="001226A1" w:rsidP="001226A1">
            <w:pPr>
              <w:ind w:right="0"/>
              <w:jc w:val="left"/>
              <w:rPr>
                <w:rFonts w:eastAsia="Times New Roman"/>
                <w:color w:val="000000"/>
                <w:sz w:val="16"/>
                <w:szCs w:val="16"/>
                <w:lang w:eastAsia="ru-RU"/>
              </w:rPr>
            </w:pPr>
            <w:r w:rsidRPr="001226A1">
              <w:rPr>
                <w:rFonts w:eastAsia="Times New Roman"/>
                <w:color w:val="000000"/>
                <w:sz w:val="16"/>
                <w:szCs w:val="16"/>
                <w:lang w:eastAsia="ru-RU"/>
              </w:rPr>
              <w:t>Поверка приборов учета коммунальных ресурсов</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шт.</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6</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r>
      <w:tr w:rsidR="001226A1" w:rsidRPr="001226A1" w:rsidTr="00151A44">
        <w:trPr>
          <w:trHeight w:val="1179"/>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3150" w:type="dxa"/>
            <w:vAlign w:val="center"/>
          </w:tcPr>
          <w:p w:rsidR="001226A1" w:rsidRPr="001226A1" w:rsidRDefault="001226A1" w:rsidP="001226A1">
            <w:pPr>
              <w:ind w:right="0"/>
              <w:jc w:val="left"/>
              <w:rPr>
                <w:rFonts w:eastAsia="Times New Roman"/>
                <w:color w:val="000000"/>
                <w:sz w:val="16"/>
                <w:szCs w:val="16"/>
                <w:lang w:eastAsia="ru-RU"/>
              </w:rPr>
            </w:pPr>
            <w:r w:rsidRPr="001226A1">
              <w:rPr>
                <w:rFonts w:eastAsia="Times New Roman"/>
                <w:color w:val="000000"/>
                <w:sz w:val="16"/>
                <w:szCs w:val="16"/>
                <w:lang w:eastAsia="ru-RU"/>
              </w:rPr>
              <w:t>Приобретение и установка энергоэффективных светодиодных светильников</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Количество учреждений</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10</w:t>
            </w:r>
          </w:p>
        </w:tc>
        <w:tc>
          <w:tcPr>
            <w:tcW w:w="613"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r>
      <w:tr w:rsidR="001226A1" w:rsidRPr="001226A1" w:rsidTr="00151A44">
        <w:trPr>
          <w:trHeight w:val="1179"/>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4</w:t>
            </w:r>
          </w:p>
        </w:tc>
        <w:tc>
          <w:tcPr>
            <w:tcW w:w="3150" w:type="dxa"/>
            <w:vAlign w:val="center"/>
          </w:tcPr>
          <w:p w:rsidR="001226A1" w:rsidRPr="001226A1" w:rsidRDefault="001226A1" w:rsidP="001226A1">
            <w:pPr>
              <w:ind w:right="0"/>
              <w:jc w:val="left"/>
              <w:rPr>
                <w:rFonts w:eastAsia="Times New Roman"/>
                <w:color w:val="000000"/>
                <w:sz w:val="16"/>
                <w:szCs w:val="16"/>
                <w:lang w:eastAsia="ru-RU"/>
              </w:rPr>
            </w:pPr>
            <w:r w:rsidRPr="001226A1">
              <w:rPr>
                <w:rFonts w:eastAsia="Times New Roman"/>
                <w:color w:val="000000"/>
                <w:sz w:val="16"/>
                <w:szCs w:val="16"/>
                <w:lang w:eastAsia="ru-RU"/>
              </w:rPr>
              <w:t>Выполнение проектно-сметных работ и инженерных  изысканий по мероприятию  «Реконструкция системы электроснабжения населенных пунктов Тофаларии д.Нерха, с.Алыгджер, с.Верхняя Гутара со строительством генерирующих объектов на основе возобновляемых источников энергии в с.Алыгджер Нижнеудинского района Иркутской области»</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Количество выполненных проектов</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r w:rsidR="001226A1" w:rsidRPr="001226A1" w:rsidTr="00151A44">
        <w:trPr>
          <w:trHeight w:val="1179"/>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5</w:t>
            </w:r>
          </w:p>
        </w:tc>
        <w:tc>
          <w:tcPr>
            <w:tcW w:w="3150" w:type="dxa"/>
            <w:vAlign w:val="center"/>
          </w:tcPr>
          <w:p w:rsidR="001226A1" w:rsidRPr="001226A1" w:rsidRDefault="001226A1" w:rsidP="001226A1">
            <w:pPr>
              <w:ind w:right="0"/>
              <w:jc w:val="left"/>
              <w:rPr>
                <w:rFonts w:eastAsia="Times New Roman"/>
                <w:color w:val="000000"/>
                <w:sz w:val="16"/>
                <w:szCs w:val="16"/>
                <w:lang w:eastAsia="ru-RU"/>
              </w:rPr>
            </w:pPr>
            <w:r w:rsidRPr="001226A1">
              <w:rPr>
                <w:rFonts w:eastAsia="Times New Roman"/>
                <w:color w:val="000000"/>
                <w:sz w:val="16"/>
                <w:szCs w:val="16"/>
                <w:lang w:eastAsia="ru-RU"/>
              </w:rPr>
              <w:t xml:space="preserve">Реконструкция системы электроснабжения населенных пунктов Тофаларии д.Нерха, с. Алыгджер, с. Верхняя Гутара со строительством генерирующих объектов на основе возобновляемых источников энергии с. </w:t>
            </w:r>
            <w:r w:rsidRPr="001226A1">
              <w:rPr>
                <w:rFonts w:eastAsia="Times New Roman"/>
                <w:color w:val="000000"/>
                <w:sz w:val="16"/>
                <w:szCs w:val="16"/>
                <w:lang w:eastAsia="ru-RU"/>
              </w:rPr>
              <w:lastRenderedPageBreak/>
              <w:t>Алыгджер Нижнеудинского района Иркутской области</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lastRenderedPageBreak/>
              <w:t>Количество населенных пунктов</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c>
          <w:tcPr>
            <w:tcW w:w="1226" w:type="dxa"/>
            <w:gridSpan w:val="3"/>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w:t>
            </w:r>
          </w:p>
        </w:tc>
      </w:tr>
      <w:tr w:rsidR="001226A1" w:rsidRPr="001226A1" w:rsidTr="00151A44">
        <w:trPr>
          <w:trHeight w:val="1179"/>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lastRenderedPageBreak/>
              <w:t>6</w:t>
            </w:r>
          </w:p>
        </w:tc>
        <w:tc>
          <w:tcPr>
            <w:tcW w:w="3150" w:type="dxa"/>
            <w:tcBorders>
              <w:top w:val="single" w:sz="4" w:space="0" w:color="auto"/>
              <w:left w:val="single" w:sz="4" w:space="0" w:color="auto"/>
              <w:bottom w:val="single" w:sz="4" w:space="0" w:color="auto"/>
              <w:right w:val="single" w:sz="4" w:space="0" w:color="auto"/>
            </w:tcBorders>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sz w:val="16"/>
                <w:szCs w:val="16"/>
                <w:lang w:eastAsia="ru-RU"/>
              </w:rPr>
              <w:t xml:space="preserve">Количество садоводческих, огороднических некоммерческих товариществ, объекты электросетевого хозяйства которых приведены в надлежащее состояние </w:t>
            </w:r>
          </w:p>
        </w:tc>
        <w:tc>
          <w:tcPr>
            <w:tcW w:w="1669"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sz w:val="16"/>
                <w:szCs w:val="16"/>
                <w:lang w:eastAsia="ru-RU"/>
              </w:rPr>
              <w:t>шт.</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00"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26"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r>
      <w:tr w:rsidR="001226A1" w:rsidRPr="001226A1" w:rsidTr="00151A44">
        <w:trPr>
          <w:trHeight w:val="1179"/>
          <w:jc w:val="center"/>
        </w:trPr>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c>
          <w:tcPr>
            <w:tcW w:w="3150" w:type="dxa"/>
            <w:vAlign w:val="center"/>
          </w:tcPr>
          <w:p w:rsidR="001226A1" w:rsidRPr="001226A1" w:rsidRDefault="001226A1" w:rsidP="001226A1">
            <w:pPr>
              <w:ind w:right="0"/>
              <w:jc w:val="center"/>
              <w:rPr>
                <w:rFonts w:eastAsia="Times New Roman"/>
                <w:sz w:val="16"/>
                <w:szCs w:val="16"/>
                <w:lang w:eastAsia="ru-RU"/>
              </w:rPr>
            </w:pPr>
            <w:r w:rsidRPr="001226A1">
              <w:rPr>
                <w:rFonts w:eastAsia="Times New Roman"/>
                <w:sz w:val="16"/>
                <w:szCs w:val="16"/>
                <w:lang w:eastAsia="ru-RU"/>
              </w:rPr>
              <w:t>Передача территориальным сетевым организациям объектов электросетевого хозяйства садоводческих, огороднических некоммерческих товариществ, которые были приведены в надлежащее состояние в рамках настоящей программы</w:t>
            </w:r>
          </w:p>
        </w:tc>
        <w:tc>
          <w:tcPr>
            <w:tcW w:w="1669" w:type="dxa"/>
            <w:vAlign w:val="center"/>
          </w:tcPr>
          <w:p w:rsidR="001226A1" w:rsidRPr="001226A1" w:rsidRDefault="001226A1" w:rsidP="001226A1">
            <w:pPr>
              <w:ind w:right="0"/>
              <w:jc w:val="center"/>
              <w:rPr>
                <w:rFonts w:eastAsia="Times New Roman"/>
                <w:sz w:val="16"/>
                <w:szCs w:val="16"/>
                <w:lang w:eastAsia="ru-RU"/>
              </w:rPr>
            </w:pPr>
            <w:r w:rsidRPr="001226A1">
              <w:rPr>
                <w:rFonts w:eastAsia="Times New Roman"/>
                <w:sz w:val="16"/>
                <w:szCs w:val="16"/>
                <w:lang w:eastAsia="ru-RU"/>
              </w:rPr>
              <w:t>шт.</w:t>
            </w:r>
          </w:p>
        </w:tc>
        <w:tc>
          <w:tcPr>
            <w:tcW w:w="127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00"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c>
          <w:tcPr>
            <w:tcW w:w="626" w:type="dxa"/>
            <w:gridSpan w:val="2"/>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613" w:type="dxa"/>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0</w:t>
            </w:r>
          </w:p>
        </w:tc>
      </w:tr>
    </w:tbl>
    <w:p w:rsidR="001226A1" w:rsidRPr="001226A1" w:rsidRDefault="001226A1" w:rsidP="001226A1">
      <w:pPr>
        <w:widowControl w:val="0"/>
        <w:shd w:val="clear" w:color="auto" w:fill="FFFFFF"/>
        <w:autoSpaceDE w:val="0"/>
        <w:autoSpaceDN w:val="0"/>
        <w:adjustRightInd w:val="0"/>
        <w:ind w:right="0" w:firstLine="709"/>
        <w:rPr>
          <w:rFonts w:eastAsia="Times New Roman"/>
          <w:sz w:val="16"/>
          <w:szCs w:val="16"/>
          <w:lang w:eastAsia="ru-RU"/>
        </w:rPr>
      </w:pPr>
    </w:p>
    <w:p w:rsidR="001226A1" w:rsidRPr="001226A1" w:rsidRDefault="001226A1" w:rsidP="001226A1">
      <w:pPr>
        <w:autoSpaceDE w:val="0"/>
        <w:autoSpaceDN w:val="0"/>
        <w:adjustRightInd w:val="0"/>
        <w:ind w:right="0" w:firstLine="709"/>
        <w:outlineLvl w:val="0"/>
        <w:rPr>
          <w:rFonts w:eastAsia="Times New Roman"/>
          <w:sz w:val="16"/>
          <w:szCs w:val="16"/>
          <w:lang w:eastAsia="ru-RU"/>
        </w:rPr>
      </w:pPr>
      <w:r w:rsidRPr="001226A1">
        <w:rPr>
          <w:rFonts w:eastAsia="Times New Roman"/>
          <w:sz w:val="16"/>
          <w:szCs w:val="16"/>
          <w:lang w:eastAsia="ru-RU"/>
        </w:rPr>
        <w:t>3) раздел VII «Перечень мероприятий программы» изложить в следующей редакции:</w:t>
      </w:r>
    </w:p>
    <w:p w:rsidR="001226A1" w:rsidRPr="001226A1" w:rsidRDefault="001226A1" w:rsidP="001226A1">
      <w:pPr>
        <w:autoSpaceDE w:val="0"/>
        <w:autoSpaceDN w:val="0"/>
        <w:adjustRightInd w:val="0"/>
        <w:ind w:right="0"/>
        <w:outlineLvl w:val="0"/>
        <w:rPr>
          <w:rFonts w:eastAsia="Times New Roman"/>
          <w:sz w:val="16"/>
          <w:szCs w:val="16"/>
          <w:lang w:eastAsia="ru-RU"/>
        </w:rPr>
      </w:pPr>
    </w:p>
    <w:tbl>
      <w:tblPr>
        <w:tblW w:w="10066" w:type="dxa"/>
        <w:tblInd w:w="-34" w:type="dxa"/>
        <w:tblLayout w:type="fixed"/>
        <w:tblLook w:val="0000"/>
      </w:tblPr>
      <w:tblGrid>
        <w:gridCol w:w="425"/>
        <w:gridCol w:w="2269"/>
        <w:gridCol w:w="992"/>
        <w:gridCol w:w="1276"/>
        <w:gridCol w:w="425"/>
        <w:gridCol w:w="1276"/>
        <w:gridCol w:w="283"/>
        <w:gridCol w:w="912"/>
        <w:gridCol w:w="80"/>
        <w:gridCol w:w="345"/>
        <w:gridCol w:w="431"/>
        <w:gridCol w:w="7"/>
        <w:gridCol w:w="13"/>
        <w:gridCol w:w="81"/>
        <w:gridCol w:w="1251"/>
      </w:tblGrid>
      <w:tr w:rsidR="001226A1" w:rsidRPr="001226A1" w:rsidTr="001226A1">
        <w:trPr>
          <w:trHeight w:val="509"/>
        </w:trPr>
        <w:tc>
          <w:tcPr>
            <w:tcW w:w="425" w:type="dxa"/>
            <w:vMerge w:val="restart"/>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N п/п</w:t>
            </w:r>
          </w:p>
        </w:tc>
        <w:tc>
          <w:tcPr>
            <w:tcW w:w="2269" w:type="dxa"/>
            <w:vMerge w:val="restart"/>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Задачи, мероприятия Программы</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Срок реализации мероприятий Программы</w:t>
            </w:r>
          </w:p>
        </w:tc>
        <w:tc>
          <w:tcPr>
            <w:tcW w:w="50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Объем финансирования, тыс. руб. </w:t>
            </w:r>
          </w:p>
        </w:tc>
        <w:tc>
          <w:tcPr>
            <w:tcW w:w="1345" w:type="dxa"/>
            <w:gridSpan w:val="3"/>
            <w:vMerge w:val="restart"/>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Исполнитель мероприятия Программы</w:t>
            </w:r>
          </w:p>
        </w:tc>
      </w:tr>
      <w:tr w:rsidR="001226A1" w:rsidRPr="001226A1" w:rsidTr="001226A1">
        <w:trPr>
          <w:trHeight w:val="415"/>
        </w:trPr>
        <w:tc>
          <w:tcPr>
            <w:tcW w:w="425" w:type="dxa"/>
            <w:vMerge/>
            <w:tcBorders>
              <w:left w:val="single" w:sz="4" w:space="0" w:color="auto"/>
              <w:bottom w:val="nil"/>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2269" w:type="dxa"/>
            <w:vMerge/>
            <w:tcBorders>
              <w:left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992" w:type="dxa"/>
            <w:vMerge/>
            <w:tcBorders>
              <w:left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Финансовые средства, всего</w:t>
            </w:r>
          </w:p>
        </w:tc>
        <w:tc>
          <w:tcPr>
            <w:tcW w:w="37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В том числе</w:t>
            </w:r>
          </w:p>
        </w:tc>
        <w:tc>
          <w:tcPr>
            <w:tcW w:w="1345" w:type="dxa"/>
            <w:gridSpan w:val="3"/>
            <w:vMerge/>
            <w:tcBorders>
              <w:left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rPr>
          <w:trHeight w:val="1307"/>
        </w:trPr>
        <w:tc>
          <w:tcPr>
            <w:tcW w:w="425" w:type="dxa"/>
            <w:vMerge/>
            <w:tcBorders>
              <w:left w:val="single" w:sz="4" w:space="0" w:color="auto"/>
              <w:bottom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ФБ</w:t>
            </w:r>
          </w:p>
        </w:tc>
        <w:tc>
          <w:tcPr>
            <w:tcW w:w="1559" w:type="dxa"/>
            <w:gridSpan w:val="2"/>
            <w:tcBorders>
              <w:top w:val="nil"/>
              <w:left w:val="nil"/>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ОБ*</w:t>
            </w:r>
          </w:p>
        </w:tc>
        <w:tc>
          <w:tcPr>
            <w:tcW w:w="912" w:type="dxa"/>
            <w:tcBorders>
              <w:top w:val="nil"/>
              <w:left w:val="nil"/>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МБ</w:t>
            </w:r>
          </w:p>
        </w:tc>
        <w:tc>
          <w:tcPr>
            <w:tcW w:w="856" w:type="dxa"/>
            <w:gridSpan w:val="3"/>
            <w:tcBorders>
              <w:top w:val="nil"/>
              <w:left w:val="nil"/>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Внебюджетные средства </w:t>
            </w:r>
          </w:p>
        </w:tc>
        <w:tc>
          <w:tcPr>
            <w:tcW w:w="1352" w:type="dxa"/>
            <w:gridSpan w:val="4"/>
            <w:tcBorders>
              <w:left w:val="single" w:sz="4" w:space="0" w:color="auto"/>
              <w:bottom w:val="single" w:sz="4" w:space="0" w:color="auto"/>
              <w:right w:val="single" w:sz="4" w:space="0" w:color="auto"/>
            </w:tcBorders>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rPr>
          <w:trHeight w:val="256"/>
        </w:trPr>
        <w:tc>
          <w:tcPr>
            <w:tcW w:w="425" w:type="dxa"/>
            <w:tcBorders>
              <w:top w:val="nil"/>
              <w:left w:val="single" w:sz="4" w:space="0" w:color="auto"/>
              <w:bottom w:val="single" w:sz="4" w:space="0" w:color="auto"/>
              <w:right w:val="single" w:sz="4" w:space="0" w:color="auto"/>
            </w:tcBorders>
            <w:shd w:val="clear" w:color="auto" w:fill="auto"/>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2269" w:type="dxa"/>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6</w:t>
            </w:r>
          </w:p>
        </w:tc>
        <w:tc>
          <w:tcPr>
            <w:tcW w:w="912" w:type="dxa"/>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7</w:t>
            </w:r>
          </w:p>
        </w:tc>
        <w:tc>
          <w:tcPr>
            <w:tcW w:w="856" w:type="dxa"/>
            <w:gridSpan w:val="3"/>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8</w:t>
            </w:r>
          </w:p>
        </w:tc>
        <w:tc>
          <w:tcPr>
            <w:tcW w:w="1352" w:type="dxa"/>
            <w:gridSpan w:val="4"/>
            <w:tcBorders>
              <w:top w:val="nil"/>
              <w:left w:val="nil"/>
              <w:bottom w:val="single" w:sz="4" w:space="0" w:color="auto"/>
              <w:right w:val="single" w:sz="4" w:space="0" w:color="auto"/>
            </w:tcBorders>
            <w:shd w:val="clear" w:color="auto" w:fill="auto"/>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9</w:t>
            </w:r>
          </w:p>
        </w:tc>
      </w:tr>
      <w:tr w:rsidR="001226A1" w:rsidRPr="001226A1" w:rsidTr="001226A1">
        <w:tblPrEx>
          <w:tblLook w:val="04A0"/>
        </w:tblPrEx>
        <w:trPr>
          <w:trHeight w:val="10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1</w:t>
            </w:r>
          </w:p>
        </w:tc>
        <w:tc>
          <w:tcPr>
            <w:tcW w:w="9641" w:type="dxa"/>
            <w:gridSpan w:val="14"/>
            <w:tcBorders>
              <w:top w:val="single" w:sz="4" w:space="0" w:color="auto"/>
              <w:left w:val="nil"/>
              <w:bottom w:val="single" w:sz="4" w:space="0" w:color="auto"/>
              <w:right w:val="single" w:sz="4" w:space="0" w:color="auto"/>
            </w:tcBorders>
            <w:shd w:val="clear" w:color="auto" w:fill="auto"/>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r>
      <w:tr w:rsidR="001226A1" w:rsidRPr="001226A1" w:rsidTr="001226A1">
        <w:tblPrEx>
          <w:tblLook w:val="04A0"/>
        </w:tblPrEx>
        <w:trPr>
          <w:trHeight w:val="70"/>
        </w:trPr>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Всего по задаче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6500,0</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6500,0</w:t>
            </w:r>
          </w:p>
        </w:tc>
        <w:tc>
          <w:tcPr>
            <w:tcW w:w="451"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управление образования; управление по  культуре; КУМИ; МБУ;  учреждения </w:t>
            </w:r>
          </w:p>
        </w:tc>
      </w:tr>
      <w:tr w:rsidR="001226A1" w:rsidRPr="001226A1" w:rsidTr="001226A1">
        <w:tblPrEx>
          <w:tblLook w:val="04A0"/>
        </w:tblPrEx>
        <w:trPr>
          <w:trHeight w:val="371"/>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77"/>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1200,0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1200,0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81"/>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1300,0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1300,0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81"/>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1400,0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1400,0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57"/>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1405"/>
        </w:trPr>
        <w:tc>
          <w:tcPr>
            <w:tcW w:w="425"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Установка и поверка приборов учета в организациях бюджетной сферы</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4268,4</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4268,4</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1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4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768,4</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768,4</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4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49"/>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4268,4</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4268,4</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600,0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768,4</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768,4</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1404"/>
        </w:trPr>
        <w:tc>
          <w:tcPr>
            <w:tcW w:w="425"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lastRenderedPageBreak/>
              <w:t>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Приобретение энергоэффективных светодиодных светильников</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2231,6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2231,6</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09"/>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15"/>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431,6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431,6</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4"/>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300,0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300,0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328"/>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2231,6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2231,6</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431,6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431,6</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300,0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300,0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1"/>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337"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w:t>
            </w:r>
          </w:p>
        </w:tc>
        <w:tc>
          <w:tcPr>
            <w:tcW w:w="451"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332" w:type="dxa"/>
            <w:gridSpan w:val="2"/>
            <w:vMerge/>
            <w:tcBorders>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795"/>
        </w:trPr>
        <w:tc>
          <w:tcPr>
            <w:tcW w:w="425" w:type="dxa"/>
            <w:tcBorders>
              <w:top w:val="nil"/>
              <w:left w:val="single" w:sz="4" w:space="0" w:color="auto"/>
              <w:bottom w:val="nil"/>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5</w:t>
            </w:r>
          </w:p>
        </w:tc>
        <w:tc>
          <w:tcPr>
            <w:tcW w:w="9641" w:type="dxa"/>
            <w:gridSpan w:val="14"/>
            <w:tcBorders>
              <w:top w:val="single" w:sz="4" w:space="0" w:color="auto"/>
              <w:left w:val="nil"/>
              <w:bottom w:val="single" w:sz="4" w:space="0" w:color="auto"/>
              <w:right w:val="single" w:sz="4" w:space="0" w:color="auto"/>
            </w:tcBorders>
            <w:shd w:val="clear" w:color="auto" w:fill="auto"/>
            <w:vAlign w:val="bottom"/>
            <w:hideMark/>
          </w:tcPr>
          <w:p w:rsidR="001226A1" w:rsidRPr="001226A1" w:rsidRDefault="001226A1" w:rsidP="001226A1">
            <w:pPr>
              <w:ind w:right="0"/>
              <w:jc w:val="center"/>
              <w:rPr>
                <w:rFonts w:eastAsia="Times New Roman"/>
                <w:sz w:val="16"/>
                <w:szCs w:val="16"/>
                <w:lang w:eastAsia="ru-RU"/>
              </w:rPr>
            </w:pPr>
            <w:r w:rsidRPr="001226A1">
              <w:rPr>
                <w:rFonts w:eastAsia="Times New Roman"/>
                <w:sz w:val="16"/>
                <w:szCs w:val="16"/>
                <w:lang w:eastAsia="ru-RU"/>
              </w:rPr>
              <w:t>Задача 2. Создание условий для использования возобновляемых и (или) вторичных энергетических ресурсов, эффективному использованию местных видов топлива и повышению эффективности энергоснабжения</w:t>
            </w:r>
          </w:p>
        </w:tc>
      </w:tr>
      <w:tr w:rsidR="001226A1" w:rsidRPr="001226A1" w:rsidTr="001226A1">
        <w:tblPrEx>
          <w:tblLook w:val="04A0"/>
        </w:tblPrEx>
        <w:trPr>
          <w:trHeight w:val="131"/>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6</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Всего по задаче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207457,3</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183894,0</w:t>
            </w:r>
          </w:p>
        </w:tc>
        <w:tc>
          <w:tcPr>
            <w:tcW w:w="1275"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23563,3</w:t>
            </w:r>
          </w:p>
        </w:tc>
        <w:tc>
          <w:tcPr>
            <w:tcW w:w="877" w:type="dxa"/>
            <w:gridSpan w:val="5"/>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val="restart"/>
            <w:tcBorders>
              <w:top w:val="single" w:sz="4" w:space="0" w:color="auto"/>
              <w:left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p w:rsidR="001226A1" w:rsidRPr="001226A1" w:rsidRDefault="001226A1" w:rsidP="001226A1">
            <w:pPr>
              <w:ind w:right="0"/>
              <w:jc w:val="left"/>
              <w:rPr>
                <w:rFonts w:eastAsia="Times New Roman"/>
                <w:color w:val="000000"/>
                <w:sz w:val="16"/>
                <w:szCs w:val="16"/>
                <w:lang w:eastAsia="ru-RU"/>
              </w:rPr>
            </w:pPr>
          </w:p>
          <w:p w:rsidR="001226A1" w:rsidRPr="001226A1" w:rsidRDefault="001226A1" w:rsidP="001226A1">
            <w:pPr>
              <w:ind w:right="0"/>
              <w:jc w:val="left"/>
              <w:rPr>
                <w:rFonts w:eastAsia="Times New Roman"/>
                <w:color w:val="000000"/>
                <w:sz w:val="16"/>
                <w:szCs w:val="16"/>
                <w:lang w:eastAsia="ru-RU"/>
              </w:rPr>
            </w:pPr>
          </w:p>
          <w:p w:rsidR="001226A1" w:rsidRPr="001226A1" w:rsidRDefault="001226A1" w:rsidP="001226A1">
            <w:pPr>
              <w:ind w:right="0"/>
              <w:jc w:val="left"/>
              <w:rPr>
                <w:rFonts w:eastAsia="Times New Roman"/>
                <w:color w:val="000000"/>
                <w:sz w:val="16"/>
                <w:szCs w:val="16"/>
                <w:lang w:eastAsia="ru-RU"/>
              </w:rPr>
            </w:pPr>
          </w:p>
          <w:p w:rsidR="001226A1" w:rsidRPr="001226A1" w:rsidRDefault="001226A1" w:rsidP="001226A1">
            <w:pPr>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r w:rsidRPr="001226A1">
              <w:rPr>
                <w:rFonts w:eastAsia="Times New Roman"/>
                <w:color w:val="000000"/>
                <w:sz w:val="16"/>
                <w:szCs w:val="16"/>
                <w:lang w:eastAsia="ru-RU"/>
              </w:rPr>
              <w:t>КУМИ</w:t>
            </w:r>
            <w:r w:rsidRPr="001226A1">
              <w:rPr>
                <w:rFonts w:eastAsia="Times New Roman"/>
                <w:sz w:val="16"/>
                <w:szCs w:val="16"/>
                <w:lang w:eastAsia="ru-RU"/>
              </w:rPr>
              <w:t xml:space="preserve"> </w:t>
            </w:r>
            <w:r w:rsidRPr="001226A1">
              <w:rPr>
                <w:rFonts w:eastAsia="Times New Roman"/>
                <w:color w:val="000000"/>
                <w:sz w:val="16"/>
                <w:szCs w:val="16"/>
                <w:lang w:eastAsia="ru-RU"/>
              </w:rPr>
              <w:t>УКС</w:t>
            </w: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r w:rsidRPr="001226A1">
              <w:rPr>
                <w:rFonts w:eastAsia="Times New Roman"/>
                <w:color w:val="000000"/>
                <w:sz w:val="16"/>
                <w:szCs w:val="16"/>
                <w:lang w:eastAsia="ru-RU"/>
              </w:rPr>
              <w:t>КУМИ, УКС</w:t>
            </w:r>
          </w:p>
        </w:tc>
      </w:tr>
      <w:tr w:rsidR="001226A1" w:rsidRPr="001226A1" w:rsidTr="001226A1">
        <w:tblPrEx>
          <w:tblLook w:val="04A0"/>
        </w:tblPrEx>
        <w:trPr>
          <w:trHeight w:val="313"/>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07"/>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4"/>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92379,6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81294,0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11085,6</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27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102600,0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269"/>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1403"/>
        </w:trPr>
        <w:tc>
          <w:tcPr>
            <w:tcW w:w="425"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7</w:t>
            </w:r>
          </w:p>
        </w:tc>
        <w:tc>
          <w:tcPr>
            <w:tcW w:w="2269" w:type="dxa"/>
            <w:vMerge w:val="restart"/>
            <w:tcBorders>
              <w:top w:val="nil"/>
              <w:left w:val="single" w:sz="4" w:space="0" w:color="auto"/>
              <w:bottom w:val="single" w:sz="4" w:space="0" w:color="auto"/>
              <w:right w:val="single" w:sz="4" w:space="0" w:color="auto"/>
            </w:tcBorders>
            <w:shd w:val="clear" w:color="auto" w:fill="auto"/>
            <w:vAlign w:val="bottom"/>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Выполнение проектно-сметных работ и инженерных  изысканий по мероприятию  «Реконструкция системы электроснабжения населенных пунктов Тофаларии д.Нерха, с.Алыгджер, с.Верхняя Гутара со строительством генерирующих объектов на основе возобновляемых источников энергии в с.Алыгджер Нижнеудинского района Иркутской»энергии в с.Алыгджер Нижнеудинского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877" w:type="dxa"/>
            <w:gridSpan w:val="5"/>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706"/>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826"/>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96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1013"/>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154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1345"/>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983"/>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1077,7</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698"/>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986"/>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70"/>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1377"/>
        </w:trPr>
        <w:tc>
          <w:tcPr>
            <w:tcW w:w="425"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8</w:t>
            </w:r>
          </w:p>
        </w:tc>
        <w:tc>
          <w:tcPr>
            <w:tcW w:w="2269" w:type="dxa"/>
            <w:vMerge w:val="restart"/>
            <w:tcBorders>
              <w:top w:val="nil"/>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Реконструкция системы электроснабжения населенных пунктов Тофаларии д.Нерха, с. Алыгджер, с. Верхняя Гутара со строительством генерирующих объектов на основе возобновляемых источников энергии с. Алыгджер Нижнеудинского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206379,6</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183894,0</w:t>
            </w:r>
          </w:p>
        </w:tc>
        <w:tc>
          <w:tcPr>
            <w:tcW w:w="1275"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22485,6</w:t>
            </w:r>
          </w:p>
        </w:tc>
        <w:tc>
          <w:tcPr>
            <w:tcW w:w="877" w:type="dxa"/>
            <w:gridSpan w:val="5"/>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9"/>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23"/>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04"/>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92379,6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81294,0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11085,6</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p>
        </w:tc>
      </w:tr>
      <w:tr w:rsidR="001226A1" w:rsidRPr="001226A1" w:rsidTr="001226A1">
        <w:tblPrEx>
          <w:tblLook w:val="04A0"/>
        </w:tblPrEx>
        <w:trPr>
          <w:trHeight w:val="565"/>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102600,0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электроэнергетики в Иркутской области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206379,6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183894,0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22485,6</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val="restart"/>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92379,6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81294,0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11085,6</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102600,0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11400,0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51"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361"/>
        </w:trPr>
        <w:tc>
          <w:tcPr>
            <w:tcW w:w="425" w:type="dxa"/>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9</w:t>
            </w:r>
          </w:p>
        </w:tc>
        <w:tc>
          <w:tcPr>
            <w:tcW w:w="9641" w:type="dxa"/>
            <w:gridSpan w:val="14"/>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sz w:val="16"/>
                <w:szCs w:val="16"/>
                <w:lang w:eastAsia="ru-RU"/>
              </w:rPr>
              <w:t>Задача 3. П</w:t>
            </w:r>
            <w:r w:rsidRPr="001226A1">
              <w:rPr>
                <w:rFonts w:eastAsia="Times New Roman"/>
                <w:sz w:val="16"/>
                <w:szCs w:val="16"/>
                <w:shd w:val="clear" w:color="auto" w:fill="FFFFFF"/>
                <w:lang w:eastAsia="ru-RU"/>
              </w:rPr>
              <w:t>риведение в надлежащее состояние объектов электросетевого хозяйства с последующей передачей электрических сетей территориальным сетевым организациям</w:t>
            </w:r>
          </w:p>
        </w:tc>
      </w:tr>
      <w:tr w:rsidR="001226A1" w:rsidRPr="001226A1" w:rsidTr="001226A1">
        <w:tblPrEx>
          <w:tblLook w:val="04A0"/>
        </w:tblPrEx>
        <w:trPr>
          <w:trHeight w:val="417"/>
        </w:trPr>
        <w:tc>
          <w:tcPr>
            <w:tcW w:w="425"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10</w:t>
            </w:r>
          </w:p>
        </w:tc>
        <w:tc>
          <w:tcPr>
            <w:tcW w:w="2269"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Всего по задаче 3</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val="restart"/>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11</w:t>
            </w:r>
          </w:p>
        </w:tc>
        <w:tc>
          <w:tcPr>
            <w:tcW w:w="2269"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sz w:val="16"/>
                <w:szCs w:val="16"/>
                <w:lang w:eastAsia="ru-RU"/>
              </w:rPr>
              <w:t xml:space="preserve">Предоставление субсидии садоводческим, огородническим и дачным некоммерческим объединениям граждан на реализацию мероприятий по капитальному ремонту, реконструкции объектов электросетевого хозяйства </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val="restart"/>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r w:rsidRPr="001226A1">
              <w:rPr>
                <w:rFonts w:eastAsia="Times New Roman"/>
                <w:color w:val="000000"/>
                <w:sz w:val="16"/>
                <w:szCs w:val="16"/>
                <w:lang w:eastAsia="ru-RU"/>
              </w:rPr>
              <w:t>Управление по промышленности</w:t>
            </w: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val="restart"/>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15742,0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5000,0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10000,0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417"/>
        </w:trPr>
        <w:tc>
          <w:tcPr>
            <w:tcW w:w="425"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425"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877" w:type="dxa"/>
            <w:gridSpan w:val="5"/>
            <w:tcBorders>
              <w:top w:val="nil"/>
              <w:left w:val="nil"/>
              <w:bottom w:val="single" w:sz="8" w:space="0" w:color="auto"/>
              <w:right w:val="single" w:sz="8" w:space="0" w:color="auto"/>
            </w:tcBorders>
            <w:shd w:val="clear" w:color="auto" w:fill="auto"/>
            <w:vAlign w:val="center"/>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left w:val="single" w:sz="4" w:space="0" w:color="auto"/>
              <w:bottom w:val="single" w:sz="4" w:space="0" w:color="auto"/>
              <w:right w:val="single" w:sz="4" w:space="0" w:color="auto"/>
            </w:tcBorders>
            <w:shd w:val="clear" w:color="auto" w:fill="auto"/>
            <w:vAlign w:val="center"/>
          </w:tcPr>
          <w:p w:rsidR="001226A1" w:rsidRPr="001226A1" w:rsidRDefault="001226A1" w:rsidP="001226A1">
            <w:pPr>
              <w:widowControl w:val="0"/>
              <w:autoSpaceDE w:val="0"/>
              <w:autoSpaceDN w:val="0"/>
              <w:adjustRightInd w:val="0"/>
              <w:ind w:right="0"/>
              <w:jc w:val="left"/>
              <w:rPr>
                <w:rFonts w:eastAsia="Times New Roman"/>
                <w:color w:val="000000"/>
                <w:sz w:val="16"/>
                <w:szCs w:val="16"/>
                <w:lang w:eastAsia="ru-RU"/>
              </w:rPr>
            </w:pPr>
          </w:p>
        </w:tc>
      </w:tr>
      <w:tr w:rsidR="001226A1" w:rsidRPr="001226A1" w:rsidTr="001226A1">
        <w:tblPrEx>
          <w:tblLook w:val="04A0"/>
        </w:tblPrEx>
        <w:trPr>
          <w:trHeight w:val="225"/>
        </w:trPr>
        <w:tc>
          <w:tcPr>
            <w:tcW w:w="425" w:type="dxa"/>
            <w:tcBorders>
              <w:top w:val="single" w:sz="4" w:space="0" w:color="auto"/>
              <w:left w:val="single" w:sz="4" w:space="0" w:color="auto"/>
              <w:right w:val="single" w:sz="4" w:space="0" w:color="auto"/>
            </w:tcBorders>
            <w:shd w:val="clear" w:color="auto" w:fill="auto"/>
            <w:vAlign w:val="center"/>
          </w:tcPr>
          <w:p w:rsidR="001226A1" w:rsidRPr="001226A1" w:rsidRDefault="001226A1" w:rsidP="001226A1">
            <w:pPr>
              <w:ind w:right="-108"/>
              <w:jc w:val="center"/>
              <w:rPr>
                <w:rFonts w:eastAsia="Times New Roman"/>
                <w:color w:val="000000"/>
                <w:sz w:val="16"/>
                <w:szCs w:val="16"/>
                <w:lang w:eastAsia="ru-RU"/>
              </w:rPr>
            </w:pPr>
          </w:p>
        </w:tc>
        <w:tc>
          <w:tcPr>
            <w:tcW w:w="2269" w:type="dxa"/>
            <w:vMerge w:val="restart"/>
            <w:tcBorders>
              <w:top w:val="single" w:sz="4" w:space="0" w:color="auto"/>
              <w:left w:val="single" w:sz="4" w:space="0" w:color="auto"/>
              <w:right w:val="single" w:sz="4" w:space="0" w:color="auto"/>
            </w:tcBorders>
            <w:shd w:val="clear" w:color="auto" w:fill="auto"/>
            <w:vAlign w:val="center"/>
            <w:hideMark/>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 xml:space="preserve">Всего по мероприятиям Программы </w:t>
            </w:r>
          </w:p>
        </w:tc>
        <w:tc>
          <w:tcPr>
            <w:tcW w:w="992" w:type="dxa"/>
            <w:vMerge w:val="restart"/>
            <w:tcBorders>
              <w:top w:val="single" w:sz="4" w:space="0" w:color="auto"/>
              <w:left w:val="nil"/>
              <w:right w:val="single" w:sz="4" w:space="0" w:color="auto"/>
            </w:tcBorders>
            <w:shd w:val="clear" w:color="auto" w:fill="auto"/>
            <w:hideMark/>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2022- 2026 г.г., в том числе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right"/>
              <w:rPr>
                <w:rFonts w:eastAsia="Times New Roman"/>
                <w:color w:val="000000"/>
                <w:sz w:val="16"/>
                <w:szCs w:val="16"/>
                <w:lang w:eastAsia="ru-RU"/>
              </w:rPr>
            </w:pPr>
            <w:r w:rsidRPr="001226A1">
              <w:rPr>
                <w:rFonts w:eastAsia="Times New Roman"/>
                <w:color w:val="000000"/>
                <w:sz w:val="16"/>
                <w:szCs w:val="16"/>
                <w:lang w:eastAsia="ru-RU"/>
              </w:rPr>
              <w:t>229699,3</w:t>
            </w:r>
          </w:p>
        </w:tc>
        <w:tc>
          <w:tcPr>
            <w:tcW w:w="425" w:type="dxa"/>
            <w:vMerge w:val="restart"/>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vMerge w:val="restart"/>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188894,0</w:t>
            </w:r>
          </w:p>
        </w:tc>
        <w:tc>
          <w:tcPr>
            <w:tcW w:w="1275" w:type="dxa"/>
            <w:gridSpan w:val="3"/>
            <w:vMerge w:val="restart"/>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40063,3</w:t>
            </w:r>
          </w:p>
        </w:tc>
        <w:tc>
          <w:tcPr>
            <w:tcW w:w="877" w:type="dxa"/>
            <w:gridSpan w:val="5"/>
            <w:vMerge w:val="restart"/>
            <w:tcBorders>
              <w:top w:val="single" w:sz="4" w:space="0" w:color="auto"/>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tcBorders>
              <w:top w:val="single" w:sz="4" w:space="0" w:color="auto"/>
              <w:left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r>
      <w:tr w:rsidR="001226A1" w:rsidRPr="001226A1" w:rsidTr="001226A1">
        <w:tblPrEx>
          <w:tblLook w:val="04A0"/>
        </w:tblPrEx>
        <w:trPr>
          <w:trHeight w:val="249"/>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tcPr>
          <w:p w:rsidR="001226A1" w:rsidRPr="001226A1" w:rsidRDefault="001226A1" w:rsidP="001226A1">
            <w:pPr>
              <w:ind w:right="-108"/>
              <w:jc w:val="center"/>
              <w:rPr>
                <w:rFonts w:eastAsia="Times New Roman"/>
                <w:color w:val="000000"/>
                <w:sz w:val="16"/>
                <w:szCs w:val="16"/>
                <w:lang w:eastAsia="ru-RU"/>
              </w:rPr>
            </w:pPr>
            <w:r w:rsidRPr="001226A1">
              <w:rPr>
                <w:rFonts w:eastAsia="Times New Roman"/>
                <w:color w:val="000000"/>
                <w:sz w:val="16"/>
                <w:szCs w:val="16"/>
                <w:lang w:eastAsia="ru-RU"/>
              </w:rPr>
              <w:t>12</w:t>
            </w:r>
          </w:p>
        </w:tc>
        <w:tc>
          <w:tcPr>
            <w:tcW w:w="2269" w:type="dxa"/>
            <w:vMerge/>
            <w:tcBorders>
              <w:left w:val="single" w:sz="4" w:space="0" w:color="auto"/>
              <w:right w:val="single" w:sz="4" w:space="0" w:color="auto"/>
            </w:tcBorders>
            <w:shd w:val="clear" w:color="auto" w:fill="auto"/>
            <w:vAlign w:val="center"/>
            <w:hideMark/>
          </w:tcPr>
          <w:p w:rsidR="001226A1" w:rsidRPr="001226A1" w:rsidRDefault="001226A1" w:rsidP="001226A1">
            <w:pPr>
              <w:ind w:right="0"/>
              <w:jc w:val="center"/>
              <w:rPr>
                <w:rFonts w:eastAsia="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shd w:val="clear" w:color="auto" w:fill="auto"/>
            <w:vAlign w:val="bottom"/>
          </w:tcPr>
          <w:p w:rsidR="001226A1" w:rsidRPr="001226A1" w:rsidRDefault="001226A1" w:rsidP="001226A1">
            <w:pPr>
              <w:ind w:right="0"/>
              <w:jc w:val="center"/>
              <w:rPr>
                <w:rFonts w:eastAsia="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p>
        </w:tc>
        <w:tc>
          <w:tcPr>
            <w:tcW w:w="425" w:type="dxa"/>
            <w:vMerge/>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p>
        </w:tc>
        <w:tc>
          <w:tcPr>
            <w:tcW w:w="1276" w:type="dxa"/>
            <w:vMerge/>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p>
        </w:tc>
        <w:tc>
          <w:tcPr>
            <w:tcW w:w="1275" w:type="dxa"/>
            <w:gridSpan w:val="3"/>
            <w:vMerge/>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p>
        </w:tc>
        <w:tc>
          <w:tcPr>
            <w:tcW w:w="877" w:type="dxa"/>
            <w:gridSpan w:val="5"/>
            <w:vMerge/>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1226A1" w:rsidRPr="001226A1" w:rsidRDefault="001226A1" w:rsidP="001226A1">
            <w:pPr>
              <w:ind w:right="0"/>
              <w:jc w:val="center"/>
              <w:rPr>
                <w:rFonts w:eastAsia="Times New Roman"/>
                <w:color w:val="000000"/>
                <w:sz w:val="16"/>
                <w:szCs w:val="16"/>
                <w:lang w:eastAsia="ru-RU"/>
              </w:rPr>
            </w:pPr>
            <w:r w:rsidRPr="001226A1">
              <w:rPr>
                <w:rFonts w:eastAsia="Times New Roman"/>
                <w:color w:val="000000"/>
                <w:sz w:val="16"/>
                <w:szCs w:val="16"/>
                <w:lang w:eastAsia="ru-RU"/>
              </w:rPr>
              <w:t> </w:t>
            </w:r>
          </w:p>
        </w:tc>
      </w:tr>
      <w:tr w:rsidR="001226A1" w:rsidRPr="001226A1" w:rsidTr="001226A1">
        <w:tblPrEx>
          <w:tblLook w:val="04A0"/>
        </w:tblPrEx>
        <w:trPr>
          <w:trHeight w:val="368"/>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sz w:val="16"/>
                <w:szCs w:val="16"/>
                <w:lang w:eastAsia="ru-RU"/>
              </w:rPr>
            </w:pPr>
          </w:p>
        </w:tc>
        <w:tc>
          <w:tcPr>
            <w:tcW w:w="2269" w:type="dxa"/>
            <w:vMerge/>
            <w:tcBorders>
              <w:left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2022</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2177,7</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2177,7</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74"/>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sz w:val="16"/>
                <w:szCs w:val="16"/>
                <w:lang w:eastAsia="ru-RU"/>
              </w:rPr>
            </w:pPr>
          </w:p>
        </w:tc>
        <w:tc>
          <w:tcPr>
            <w:tcW w:w="2269" w:type="dxa"/>
            <w:vMerge/>
            <w:tcBorders>
              <w:left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2023</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1200,0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1200,0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77"/>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sz w:val="16"/>
                <w:szCs w:val="16"/>
                <w:lang w:eastAsia="ru-RU"/>
              </w:rPr>
            </w:pPr>
          </w:p>
        </w:tc>
        <w:tc>
          <w:tcPr>
            <w:tcW w:w="2269" w:type="dxa"/>
            <w:vMerge/>
            <w:tcBorders>
              <w:left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2024</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109421,6</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86294,0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22385,6</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742,0</w:t>
            </w:r>
          </w:p>
        </w:tc>
        <w:tc>
          <w:tcPr>
            <w:tcW w:w="1251"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77"/>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sz w:val="16"/>
                <w:szCs w:val="16"/>
                <w:lang w:eastAsia="ru-RU"/>
              </w:rPr>
            </w:pPr>
          </w:p>
        </w:tc>
        <w:tc>
          <w:tcPr>
            <w:tcW w:w="2269" w:type="dxa"/>
            <w:vMerge/>
            <w:tcBorders>
              <w:left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2025</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115400,0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102600,0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12800,0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top w:val="nil"/>
              <w:left w:val="single" w:sz="4" w:space="0" w:color="auto"/>
              <w:bottom w:val="single" w:sz="4" w:space="0" w:color="auto"/>
              <w:right w:val="single" w:sz="4" w:space="0" w:color="auto"/>
            </w:tcBorders>
            <w:shd w:val="clear" w:color="auto" w:fill="auto"/>
            <w:vAlign w:val="center"/>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268"/>
        </w:trPr>
        <w:tc>
          <w:tcPr>
            <w:tcW w:w="425" w:type="dxa"/>
            <w:vMerge/>
            <w:tcBorders>
              <w:top w:val="nil"/>
              <w:left w:val="single" w:sz="4" w:space="0" w:color="auto"/>
              <w:bottom w:val="single" w:sz="4" w:space="0" w:color="000000"/>
              <w:right w:val="single" w:sz="4" w:space="0" w:color="auto"/>
            </w:tcBorders>
            <w:shd w:val="clear" w:color="auto" w:fill="auto"/>
            <w:vAlign w:val="center"/>
          </w:tcPr>
          <w:p w:rsidR="001226A1" w:rsidRPr="001226A1" w:rsidRDefault="001226A1" w:rsidP="001226A1">
            <w:pPr>
              <w:ind w:right="0"/>
              <w:jc w:val="left"/>
              <w:rPr>
                <w:rFonts w:eastAsia="Times New Roman"/>
                <w:sz w:val="16"/>
                <w:szCs w:val="16"/>
                <w:lang w:eastAsia="ru-RU"/>
              </w:rPr>
            </w:pPr>
          </w:p>
        </w:tc>
        <w:tc>
          <w:tcPr>
            <w:tcW w:w="2269" w:type="dxa"/>
            <w:vMerge/>
            <w:tcBorders>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center"/>
              <w:rPr>
                <w:rFonts w:eastAsia="Times New Roman"/>
                <w:color w:val="000000"/>
                <w:sz w:val="16"/>
                <w:szCs w:val="16"/>
                <w:lang w:eastAsia="ru-RU"/>
              </w:rPr>
            </w:pPr>
            <w:r w:rsidRPr="001226A1">
              <w:rPr>
                <w:rFonts w:eastAsia="Times New Roman"/>
                <w:color w:val="000000"/>
                <w:sz w:val="16"/>
                <w:szCs w:val="16"/>
                <w:lang w:eastAsia="ru-RU"/>
              </w:rPr>
              <w:t>2026</w:t>
            </w:r>
          </w:p>
        </w:tc>
        <w:tc>
          <w:tcPr>
            <w:tcW w:w="1276" w:type="dxa"/>
            <w:tcBorders>
              <w:top w:val="nil"/>
              <w:left w:val="single" w:sz="4" w:space="0" w:color="auto"/>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1500,0</w:t>
            </w:r>
          </w:p>
        </w:tc>
        <w:tc>
          <w:tcPr>
            <w:tcW w:w="425"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1500,0</w:t>
            </w:r>
          </w:p>
        </w:tc>
        <w:tc>
          <w:tcPr>
            <w:tcW w:w="877" w:type="dxa"/>
            <w:gridSpan w:val="5"/>
            <w:tcBorders>
              <w:top w:val="nil"/>
              <w:left w:val="nil"/>
              <w:bottom w:val="single" w:sz="4" w:space="0" w:color="auto"/>
              <w:right w:val="single" w:sz="4" w:space="0" w:color="auto"/>
            </w:tcBorders>
            <w:shd w:val="clear" w:color="auto" w:fill="auto"/>
            <w:vAlign w:val="bottom"/>
          </w:tcPr>
          <w:p w:rsidR="001226A1" w:rsidRPr="001226A1" w:rsidRDefault="001226A1" w:rsidP="001226A1">
            <w:pPr>
              <w:widowControl w:val="0"/>
              <w:autoSpaceDE w:val="0"/>
              <w:autoSpaceDN w:val="0"/>
              <w:adjustRightInd w:val="0"/>
              <w:ind w:right="0"/>
              <w:jc w:val="right"/>
              <w:rPr>
                <w:rFonts w:eastAsia="Times New Roman"/>
                <w:color w:val="000000"/>
                <w:sz w:val="16"/>
                <w:szCs w:val="16"/>
                <w:lang w:eastAsia="ru-RU"/>
              </w:rPr>
            </w:pPr>
            <w:r w:rsidRPr="001226A1">
              <w:rPr>
                <w:rFonts w:eastAsia="Times New Roman"/>
                <w:color w:val="000000"/>
                <w:sz w:val="16"/>
                <w:szCs w:val="16"/>
                <w:lang w:eastAsia="ru-RU"/>
              </w:rPr>
              <w:t>0,0</w:t>
            </w:r>
          </w:p>
        </w:tc>
        <w:tc>
          <w:tcPr>
            <w:tcW w:w="1251" w:type="dxa"/>
            <w:vMerge/>
            <w:tcBorders>
              <w:top w:val="nil"/>
              <w:left w:val="single" w:sz="4" w:space="0" w:color="auto"/>
              <w:bottom w:val="single" w:sz="4" w:space="0" w:color="auto"/>
              <w:right w:val="single" w:sz="4" w:space="0" w:color="auto"/>
            </w:tcBorders>
            <w:shd w:val="clear" w:color="auto" w:fill="auto"/>
            <w:vAlign w:val="center"/>
            <w:hideMark/>
          </w:tcPr>
          <w:p w:rsidR="001226A1" w:rsidRPr="001226A1" w:rsidRDefault="001226A1" w:rsidP="001226A1">
            <w:pPr>
              <w:ind w:right="0"/>
              <w:jc w:val="left"/>
              <w:rPr>
                <w:rFonts w:eastAsia="Times New Roman"/>
                <w:color w:val="000000"/>
                <w:sz w:val="16"/>
                <w:szCs w:val="16"/>
                <w:lang w:eastAsia="ru-RU"/>
              </w:rPr>
            </w:pPr>
          </w:p>
        </w:tc>
      </w:tr>
      <w:tr w:rsidR="001226A1" w:rsidRPr="001226A1" w:rsidTr="001226A1">
        <w:tblPrEx>
          <w:tblLook w:val="04A0"/>
        </w:tblPrEx>
        <w:trPr>
          <w:trHeight w:val="132"/>
        </w:trPr>
        <w:tc>
          <w:tcPr>
            <w:tcW w:w="10066"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1226A1" w:rsidRPr="001226A1" w:rsidRDefault="001226A1" w:rsidP="001226A1">
            <w:pPr>
              <w:ind w:right="0"/>
              <w:rPr>
                <w:rFonts w:eastAsia="Times New Roman"/>
                <w:sz w:val="16"/>
                <w:szCs w:val="16"/>
                <w:lang w:eastAsia="ru-RU"/>
              </w:rPr>
            </w:pPr>
            <w:r w:rsidRPr="001226A1">
              <w:rPr>
                <w:rFonts w:eastAsia="Times New Roman"/>
                <w:sz w:val="16"/>
                <w:szCs w:val="16"/>
                <w:lang w:eastAsia="ru-RU"/>
              </w:rPr>
              <w:t>*- в случае поступления уведомления из областного бюджета о бюджетных назначениях</w:t>
            </w:r>
          </w:p>
        </w:tc>
      </w:tr>
    </w:tbl>
    <w:p w:rsidR="001226A1" w:rsidRPr="001226A1" w:rsidRDefault="001226A1" w:rsidP="001226A1">
      <w:pPr>
        <w:widowControl w:val="0"/>
        <w:suppressAutoHyphens/>
        <w:autoSpaceDE w:val="0"/>
        <w:autoSpaceDN w:val="0"/>
        <w:adjustRightInd w:val="0"/>
        <w:ind w:right="0"/>
        <w:rPr>
          <w:rFonts w:eastAsia="Times New Roman"/>
          <w:sz w:val="16"/>
          <w:szCs w:val="16"/>
          <w:lang w:eastAsia="ru-RU"/>
        </w:rPr>
      </w:pPr>
    </w:p>
    <w:p w:rsidR="001226A1" w:rsidRPr="001226A1" w:rsidRDefault="001226A1" w:rsidP="001226A1">
      <w:pPr>
        <w:widowControl w:val="0"/>
        <w:suppressAutoHyphens/>
        <w:autoSpaceDE w:val="0"/>
        <w:autoSpaceDN w:val="0"/>
        <w:adjustRightInd w:val="0"/>
        <w:ind w:right="0" w:firstLine="709"/>
        <w:rPr>
          <w:rFonts w:eastAsia="Times New Roman"/>
          <w:sz w:val="16"/>
          <w:szCs w:val="16"/>
          <w:lang w:eastAsia="ru-RU"/>
        </w:rPr>
      </w:pPr>
      <w:r w:rsidRPr="001226A1">
        <w:rPr>
          <w:rFonts w:eastAsia="Times New Roman"/>
          <w:sz w:val="16"/>
          <w:szCs w:val="16"/>
          <w:lang w:eastAsia="ru-RU"/>
        </w:rPr>
        <w:t>Объемы финансирования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1226A1" w:rsidRPr="001226A1" w:rsidRDefault="001226A1" w:rsidP="001226A1">
      <w:pPr>
        <w:ind w:right="0"/>
        <w:rPr>
          <w:rFonts w:eastAsia="Times New Roman"/>
          <w:sz w:val="16"/>
          <w:szCs w:val="16"/>
          <w:lang w:eastAsia="ru-RU"/>
        </w:rPr>
      </w:pPr>
    </w:p>
    <w:p w:rsidR="001226A1" w:rsidRPr="001226A1" w:rsidRDefault="001226A1" w:rsidP="001226A1">
      <w:pPr>
        <w:ind w:right="0" w:firstLine="709"/>
        <w:rPr>
          <w:rFonts w:eastAsia="Times New Roman"/>
          <w:sz w:val="16"/>
          <w:szCs w:val="16"/>
          <w:lang w:eastAsia="ru-RU"/>
        </w:rPr>
      </w:pPr>
      <w:r w:rsidRPr="001226A1">
        <w:rPr>
          <w:rFonts w:eastAsia="Times New Roman"/>
          <w:sz w:val="16"/>
          <w:szCs w:val="16"/>
          <w:lang w:eastAsia="ru-RU"/>
        </w:rPr>
        <w:t>2. Опубликовать настоящее постановление в печатном средстве массовой информации «Вестник Нижнеудинского района».</w:t>
      </w:r>
    </w:p>
    <w:p w:rsidR="001226A1" w:rsidRPr="001226A1" w:rsidRDefault="001226A1" w:rsidP="001226A1">
      <w:pPr>
        <w:tabs>
          <w:tab w:val="left" w:pos="0"/>
        </w:tabs>
        <w:ind w:right="0"/>
        <w:jc w:val="left"/>
        <w:rPr>
          <w:rFonts w:eastAsia="Times New Roman"/>
          <w:sz w:val="16"/>
          <w:szCs w:val="16"/>
          <w:lang w:eastAsia="ru-RU"/>
        </w:rPr>
      </w:pPr>
    </w:p>
    <w:p w:rsidR="001226A1" w:rsidRPr="001226A1" w:rsidRDefault="001226A1" w:rsidP="001226A1">
      <w:pPr>
        <w:tabs>
          <w:tab w:val="left" w:pos="0"/>
        </w:tabs>
        <w:ind w:right="0"/>
        <w:jc w:val="left"/>
        <w:rPr>
          <w:rFonts w:eastAsia="Times New Roman"/>
          <w:sz w:val="16"/>
          <w:szCs w:val="16"/>
          <w:lang w:eastAsia="ru-RU"/>
        </w:rPr>
      </w:pPr>
      <w:r w:rsidRPr="001226A1">
        <w:rPr>
          <w:rFonts w:eastAsia="Times New Roman"/>
          <w:sz w:val="16"/>
          <w:szCs w:val="16"/>
          <w:lang w:eastAsia="ru-RU"/>
        </w:rPr>
        <w:t xml:space="preserve">Мэр муниципального образования </w:t>
      </w:r>
    </w:p>
    <w:p w:rsidR="001226A1" w:rsidRPr="001226A1" w:rsidRDefault="001226A1" w:rsidP="001226A1">
      <w:pPr>
        <w:tabs>
          <w:tab w:val="left" w:pos="0"/>
        </w:tabs>
        <w:ind w:right="0"/>
        <w:jc w:val="left"/>
        <w:rPr>
          <w:rFonts w:eastAsia="Times New Roman"/>
          <w:sz w:val="16"/>
          <w:szCs w:val="16"/>
          <w:lang w:eastAsia="ru-RU"/>
        </w:rPr>
      </w:pPr>
      <w:r w:rsidRPr="001226A1">
        <w:rPr>
          <w:rFonts w:eastAsia="Times New Roman"/>
          <w:sz w:val="16"/>
          <w:szCs w:val="16"/>
          <w:lang w:eastAsia="ru-RU"/>
        </w:rPr>
        <w:t xml:space="preserve">«Нижнеудинский район»                                                                       </w:t>
      </w:r>
    </w:p>
    <w:p w:rsidR="001226A1" w:rsidRPr="001226A1" w:rsidRDefault="001226A1" w:rsidP="001226A1">
      <w:pPr>
        <w:tabs>
          <w:tab w:val="left" w:pos="0"/>
        </w:tabs>
        <w:ind w:right="0"/>
        <w:jc w:val="left"/>
        <w:rPr>
          <w:rFonts w:eastAsia="Times New Roman"/>
          <w:sz w:val="16"/>
          <w:szCs w:val="16"/>
          <w:lang w:eastAsia="ru-RU"/>
        </w:rPr>
      </w:pPr>
      <w:r w:rsidRPr="001226A1">
        <w:rPr>
          <w:rFonts w:eastAsia="Times New Roman"/>
          <w:sz w:val="16"/>
          <w:szCs w:val="16"/>
          <w:lang w:eastAsia="ru-RU"/>
        </w:rPr>
        <w:t xml:space="preserve"> А.А. Крупенев</w:t>
      </w:r>
    </w:p>
    <w:p w:rsidR="001226A1" w:rsidRPr="00A30BF3" w:rsidRDefault="001226A1" w:rsidP="001226A1">
      <w:pPr>
        <w:pStyle w:val="10"/>
        <w:spacing w:before="0" w:after="0"/>
        <w:jc w:val="center"/>
        <w:rPr>
          <w:rFonts w:ascii="Arial" w:hAnsi="Arial" w:cs="Arial"/>
          <w:szCs w:val="24"/>
        </w:rPr>
      </w:pPr>
      <w:r>
        <w:rPr>
          <w:rFonts w:ascii="Times New Roman" w:hAnsi="Times New Roman"/>
          <w:bCs w:val="0"/>
          <w:sz w:val="16"/>
          <w:szCs w:val="16"/>
        </w:rPr>
        <w:t>от «04</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113</w:t>
      </w:r>
    </w:p>
    <w:p w:rsidR="001226A1" w:rsidRPr="00A30BF3" w:rsidRDefault="001226A1" w:rsidP="001226A1">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1226A1" w:rsidRPr="00A30BF3" w:rsidRDefault="001226A1" w:rsidP="001226A1">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1226A1" w:rsidRPr="00A30BF3" w:rsidRDefault="001226A1" w:rsidP="001226A1">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1226A1" w:rsidRPr="00A30BF3" w:rsidRDefault="001226A1" w:rsidP="001226A1">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1226A1" w:rsidRPr="00A30BF3" w:rsidRDefault="001226A1" w:rsidP="001226A1">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1226A1" w:rsidRPr="00A30BF3" w:rsidRDefault="001226A1" w:rsidP="001226A1">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1226A1" w:rsidRDefault="001226A1" w:rsidP="001226A1">
      <w:pPr>
        <w:jc w:val="center"/>
        <w:rPr>
          <w:b/>
          <w:sz w:val="16"/>
          <w:szCs w:val="16"/>
        </w:rPr>
      </w:pPr>
      <w:r w:rsidRPr="00A30BF3">
        <w:rPr>
          <w:b/>
          <w:sz w:val="16"/>
          <w:szCs w:val="16"/>
        </w:rPr>
        <w:t>ПОСТАНОВЛЕНИЕ</w:t>
      </w:r>
    </w:p>
    <w:p w:rsidR="001226A1" w:rsidRDefault="001226A1" w:rsidP="00637B7C">
      <w:pPr>
        <w:jc w:val="center"/>
        <w:rPr>
          <w:spacing w:val="-6"/>
          <w:sz w:val="16"/>
          <w:szCs w:val="16"/>
        </w:rPr>
      </w:pPr>
    </w:p>
    <w:p w:rsidR="00010C1F" w:rsidRPr="00010C1F" w:rsidRDefault="00010C1F" w:rsidP="00010C1F">
      <w:pPr>
        <w:shd w:val="clear" w:color="auto" w:fill="FFFFFF"/>
        <w:ind w:right="0"/>
        <w:jc w:val="center"/>
        <w:textAlignment w:val="baseline"/>
        <w:outlineLvl w:val="0"/>
        <w:rPr>
          <w:rFonts w:eastAsia="Times New Roman"/>
          <w:b/>
          <w:bCs/>
          <w:spacing w:val="2"/>
          <w:kern w:val="36"/>
          <w:sz w:val="16"/>
          <w:szCs w:val="16"/>
          <w:lang w:eastAsia="ru-RU"/>
        </w:rPr>
      </w:pPr>
      <w:r w:rsidRPr="00010C1F">
        <w:rPr>
          <w:rFonts w:eastAsia="Times New Roman"/>
          <w:b/>
          <w:bCs/>
          <w:spacing w:val="2"/>
          <w:kern w:val="36"/>
          <w:sz w:val="16"/>
          <w:szCs w:val="16"/>
          <w:lang w:eastAsia="ru-RU"/>
        </w:rPr>
        <w:t>О внесении изменений в Перечень земельных участков, расположенных</w:t>
      </w:r>
    </w:p>
    <w:p w:rsidR="00010C1F" w:rsidRPr="00010C1F" w:rsidRDefault="00010C1F" w:rsidP="00010C1F">
      <w:pPr>
        <w:shd w:val="clear" w:color="auto" w:fill="FFFFFF"/>
        <w:ind w:right="0"/>
        <w:jc w:val="center"/>
        <w:textAlignment w:val="baseline"/>
        <w:outlineLvl w:val="0"/>
        <w:rPr>
          <w:rFonts w:eastAsia="Times New Roman"/>
          <w:b/>
          <w:bCs/>
          <w:spacing w:val="2"/>
          <w:kern w:val="36"/>
          <w:sz w:val="16"/>
          <w:szCs w:val="16"/>
          <w:lang w:eastAsia="ru-RU"/>
        </w:rPr>
      </w:pPr>
      <w:r w:rsidRPr="00010C1F">
        <w:rPr>
          <w:rFonts w:eastAsia="Times New Roman"/>
          <w:b/>
          <w:bCs/>
          <w:spacing w:val="2"/>
          <w:kern w:val="36"/>
          <w:sz w:val="16"/>
          <w:szCs w:val="16"/>
          <w:lang w:eastAsia="ru-RU"/>
        </w:rPr>
        <w:t>на территории Усть-Рубахинского муниципального образования, предназначенных для бесплатного предоставления</w:t>
      </w:r>
    </w:p>
    <w:p w:rsidR="00010C1F" w:rsidRPr="00010C1F" w:rsidRDefault="00010C1F" w:rsidP="00010C1F">
      <w:pPr>
        <w:shd w:val="clear" w:color="auto" w:fill="FFFFFF"/>
        <w:ind w:right="0"/>
        <w:jc w:val="center"/>
        <w:textAlignment w:val="baseline"/>
        <w:outlineLvl w:val="0"/>
        <w:rPr>
          <w:rFonts w:eastAsia="Times New Roman"/>
          <w:b/>
          <w:bCs/>
          <w:spacing w:val="2"/>
          <w:kern w:val="36"/>
          <w:sz w:val="16"/>
          <w:szCs w:val="16"/>
          <w:lang w:eastAsia="ru-RU"/>
        </w:rPr>
      </w:pPr>
      <w:r w:rsidRPr="00010C1F">
        <w:rPr>
          <w:rFonts w:eastAsia="Times New Roman"/>
          <w:b/>
          <w:bCs/>
          <w:spacing w:val="2"/>
          <w:kern w:val="36"/>
          <w:sz w:val="16"/>
          <w:szCs w:val="16"/>
          <w:lang w:eastAsia="ru-RU"/>
        </w:rPr>
        <w:t>многодетным семьям в собственность</w:t>
      </w:r>
    </w:p>
    <w:p w:rsidR="001226A1" w:rsidRDefault="001226A1" w:rsidP="00637B7C">
      <w:pPr>
        <w:jc w:val="center"/>
        <w:rPr>
          <w:spacing w:val="-6"/>
          <w:sz w:val="16"/>
          <w:szCs w:val="16"/>
        </w:rPr>
      </w:pPr>
    </w:p>
    <w:p w:rsidR="00010C1F" w:rsidRPr="00010C1F" w:rsidRDefault="00010C1F" w:rsidP="00010C1F">
      <w:pPr>
        <w:autoSpaceDE w:val="0"/>
        <w:autoSpaceDN w:val="0"/>
        <w:adjustRightInd w:val="0"/>
        <w:ind w:right="0" w:firstLine="684"/>
        <w:rPr>
          <w:rFonts w:eastAsia="Times New Roman"/>
          <w:sz w:val="16"/>
          <w:szCs w:val="16"/>
          <w:lang w:eastAsia="ru-RU"/>
        </w:rPr>
      </w:pPr>
      <w:r w:rsidRPr="00010C1F">
        <w:rPr>
          <w:rFonts w:eastAsia="Times New Roman"/>
          <w:spacing w:val="2"/>
          <w:sz w:val="16"/>
          <w:szCs w:val="16"/>
          <w:shd w:val="clear" w:color="auto" w:fill="FFFFFF"/>
          <w:lang w:eastAsia="ru-RU"/>
        </w:rPr>
        <w:t>В соответствии с</w:t>
      </w:r>
      <w:r w:rsidRPr="00010C1F">
        <w:rPr>
          <w:rFonts w:eastAsia="Times New Roman"/>
          <w:spacing w:val="2"/>
          <w:sz w:val="16"/>
          <w:szCs w:val="16"/>
          <w:lang w:eastAsia="ru-RU"/>
        </w:rPr>
        <w:t> </w:t>
      </w:r>
      <w:hyperlink r:id="rId9" w:history="1">
        <w:r w:rsidRPr="00010C1F">
          <w:rPr>
            <w:rFonts w:eastAsia="Times New Roman"/>
            <w:spacing w:val="2"/>
            <w:sz w:val="16"/>
            <w:szCs w:val="16"/>
            <w:lang w:eastAsia="ru-RU"/>
          </w:rPr>
          <w:t>Земельным кодексом РФ</w:t>
        </w:r>
      </w:hyperlink>
      <w:r w:rsidRPr="00010C1F">
        <w:rPr>
          <w:rFonts w:eastAsia="Times New Roman"/>
          <w:spacing w:val="2"/>
          <w:sz w:val="16"/>
          <w:szCs w:val="16"/>
          <w:shd w:val="clear" w:color="auto" w:fill="FFFFFF"/>
          <w:lang w:eastAsia="ru-RU"/>
        </w:rPr>
        <w:t>, в целях реализации</w:t>
      </w:r>
      <w:r w:rsidRPr="00010C1F">
        <w:rPr>
          <w:rFonts w:eastAsia="Times New Roman"/>
          <w:spacing w:val="2"/>
          <w:sz w:val="16"/>
          <w:szCs w:val="16"/>
          <w:lang w:eastAsia="ru-RU"/>
        </w:rPr>
        <w:t> </w:t>
      </w:r>
      <w:hyperlink r:id="rId10" w:history="1">
        <w:r w:rsidRPr="00010C1F">
          <w:rPr>
            <w:rFonts w:eastAsia="Times New Roman"/>
            <w:spacing w:val="2"/>
            <w:sz w:val="16"/>
            <w:szCs w:val="16"/>
            <w:lang w:eastAsia="ru-RU"/>
          </w:rPr>
          <w:t>Закона Иркутской области от 28.12.2015 N 146-ОЗ "О бесплатном предоставлении земельных участков в собственность граждан"</w:t>
        </w:r>
      </w:hyperlink>
      <w:r w:rsidRPr="00010C1F">
        <w:rPr>
          <w:rFonts w:eastAsia="Times New Roman"/>
          <w:spacing w:val="2"/>
          <w:sz w:val="16"/>
          <w:szCs w:val="16"/>
          <w:shd w:val="clear" w:color="auto" w:fill="FFFFFF"/>
          <w:lang w:eastAsia="ru-RU"/>
        </w:rPr>
        <w:t>, р</w:t>
      </w:r>
      <w:r w:rsidRPr="00010C1F">
        <w:rPr>
          <w:rFonts w:eastAsia="Times New Roman"/>
          <w:sz w:val="16"/>
          <w:szCs w:val="16"/>
          <w:lang w:eastAsia="ru-RU"/>
        </w:rPr>
        <w:t>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010C1F" w:rsidRPr="00010C1F" w:rsidRDefault="00010C1F" w:rsidP="00010C1F">
      <w:pPr>
        <w:ind w:right="0" w:firstLine="684"/>
        <w:rPr>
          <w:rFonts w:eastAsia="Times New Roman"/>
          <w:sz w:val="16"/>
          <w:szCs w:val="16"/>
          <w:lang w:eastAsia="ru-RU"/>
        </w:rPr>
      </w:pPr>
    </w:p>
    <w:p w:rsidR="00010C1F" w:rsidRPr="00010C1F" w:rsidRDefault="00010C1F" w:rsidP="00010C1F">
      <w:pPr>
        <w:widowControl w:val="0"/>
        <w:autoSpaceDE w:val="0"/>
        <w:autoSpaceDN w:val="0"/>
        <w:adjustRightInd w:val="0"/>
        <w:ind w:right="0" w:firstLine="684"/>
        <w:jc w:val="center"/>
        <w:outlineLvl w:val="0"/>
        <w:rPr>
          <w:rFonts w:eastAsia="Times New Roman"/>
          <w:sz w:val="16"/>
          <w:szCs w:val="16"/>
          <w:lang w:eastAsia="ru-RU"/>
        </w:rPr>
      </w:pPr>
      <w:r w:rsidRPr="00010C1F">
        <w:rPr>
          <w:rFonts w:eastAsia="Times New Roman"/>
          <w:sz w:val="16"/>
          <w:szCs w:val="16"/>
          <w:lang w:eastAsia="ru-RU"/>
        </w:rPr>
        <w:t>ПОСТАНОВЛЯЕТ:</w:t>
      </w:r>
    </w:p>
    <w:p w:rsidR="00010C1F" w:rsidRPr="00010C1F" w:rsidRDefault="00010C1F" w:rsidP="00010C1F">
      <w:pPr>
        <w:widowControl w:val="0"/>
        <w:autoSpaceDE w:val="0"/>
        <w:autoSpaceDN w:val="0"/>
        <w:adjustRightInd w:val="0"/>
        <w:ind w:right="0" w:firstLine="684"/>
        <w:jc w:val="center"/>
        <w:outlineLvl w:val="0"/>
        <w:rPr>
          <w:rFonts w:eastAsia="Times New Roman"/>
          <w:sz w:val="16"/>
          <w:szCs w:val="16"/>
          <w:lang w:eastAsia="ru-RU"/>
        </w:rPr>
      </w:pPr>
    </w:p>
    <w:p w:rsidR="00010C1F" w:rsidRPr="00010C1F" w:rsidRDefault="00010C1F" w:rsidP="00010C1F">
      <w:pPr>
        <w:autoSpaceDE w:val="0"/>
        <w:autoSpaceDN w:val="0"/>
        <w:adjustRightInd w:val="0"/>
        <w:ind w:right="0" w:firstLine="709"/>
        <w:rPr>
          <w:rFonts w:eastAsia="Times New Roman"/>
          <w:sz w:val="16"/>
          <w:szCs w:val="16"/>
          <w:lang w:eastAsia="ru-RU"/>
        </w:rPr>
      </w:pPr>
      <w:r w:rsidRPr="00010C1F">
        <w:rPr>
          <w:rFonts w:eastAsia="Times New Roman"/>
          <w:sz w:val="16"/>
          <w:szCs w:val="16"/>
          <w:lang w:eastAsia="ru-RU"/>
        </w:rPr>
        <w:t>1. Перечень земельных участков, расположенных на территории Усть-Рубахинского муниципального образования, предназначенных для бесплатного предоставления многодетным семьям в собственность, утвержденный постановлением администрации муниципального района муниципального образования «Нижнеудинский район» от 23.05.2019 года № 85, дополнить строками 23, 24, 25 следующего содержания:</w:t>
      </w:r>
    </w:p>
    <w:p w:rsidR="00010C1F" w:rsidRPr="00010C1F" w:rsidRDefault="00010C1F" w:rsidP="00010C1F">
      <w:pPr>
        <w:autoSpaceDE w:val="0"/>
        <w:autoSpaceDN w:val="0"/>
        <w:adjustRightInd w:val="0"/>
        <w:ind w:right="0" w:firstLine="709"/>
        <w:rPr>
          <w:rFonts w:eastAsia="Times New Roman"/>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2888"/>
        <w:gridCol w:w="1559"/>
        <w:gridCol w:w="4145"/>
      </w:tblGrid>
      <w:tr w:rsidR="00010C1F" w:rsidRPr="00010C1F" w:rsidTr="00151A44">
        <w:tc>
          <w:tcPr>
            <w:tcW w:w="906"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 п.п.</w:t>
            </w:r>
          </w:p>
        </w:tc>
        <w:tc>
          <w:tcPr>
            <w:tcW w:w="2888"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Местоположение земельного участка</w:t>
            </w:r>
          </w:p>
        </w:tc>
        <w:tc>
          <w:tcPr>
            <w:tcW w:w="1559"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Площадь земельного участка</w:t>
            </w:r>
          </w:p>
        </w:tc>
        <w:tc>
          <w:tcPr>
            <w:tcW w:w="4145"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Территориальная зона, вид разрешенного использования, категория земель, кадастровый квартал, информация об обеспеченности сетями инженерно-</w:t>
            </w:r>
            <w:r w:rsidRPr="00010C1F">
              <w:rPr>
                <w:rFonts w:eastAsia="Times New Roman"/>
                <w:sz w:val="16"/>
                <w:szCs w:val="16"/>
                <w:lang w:eastAsia="ru-RU"/>
              </w:rPr>
              <w:lastRenderedPageBreak/>
              <w:t>технического обеспечения, электрическими сетями</w:t>
            </w:r>
          </w:p>
        </w:tc>
      </w:tr>
      <w:tr w:rsidR="00010C1F" w:rsidRPr="00010C1F" w:rsidTr="00151A44">
        <w:tc>
          <w:tcPr>
            <w:tcW w:w="906"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lastRenderedPageBreak/>
              <w:t>23.</w:t>
            </w:r>
          </w:p>
        </w:tc>
        <w:tc>
          <w:tcPr>
            <w:tcW w:w="2888"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Иркутская область, Нижнеудинский район, п. Подгорный, ул. Железнодорожная, уч. 10</w:t>
            </w:r>
          </w:p>
        </w:tc>
        <w:tc>
          <w:tcPr>
            <w:tcW w:w="1559"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2000 кв.м.</w:t>
            </w:r>
          </w:p>
        </w:tc>
        <w:tc>
          <w:tcPr>
            <w:tcW w:w="4145"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Территориальная зона – застройка индивидуальными жилыми домами (1-3 этажа) (Ж-1), вид разрешенного использования - для индивидуального жилищного  строительства, категория земель – земли населённых пунктов, кадастровый номер 38:11:101007:92, земельный участок обеспечен сетями инженерно-технического обеспечения, электрическими сетями</w:t>
            </w:r>
          </w:p>
        </w:tc>
      </w:tr>
      <w:tr w:rsidR="00010C1F" w:rsidRPr="00010C1F" w:rsidTr="00151A44">
        <w:tc>
          <w:tcPr>
            <w:tcW w:w="906"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24.</w:t>
            </w:r>
          </w:p>
        </w:tc>
        <w:tc>
          <w:tcPr>
            <w:tcW w:w="2888"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Иркутская область, Нижнеудинский район, д. Швайкина, ул. Центральная, уч. 35</w:t>
            </w:r>
          </w:p>
        </w:tc>
        <w:tc>
          <w:tcPr>
            <w:tcW w:w="1559"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2000 кв.м.</w:t>
            </w:r>
          </w:p>
        </w:tc>
        <w:tc>
          <w:tcPr>
            <w:tcW w:w="4145"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Территориальная зона – застройка индивидуальными жилыми домами (1-3 этажа) (Ж-1), вид разрешенного использования - для индивидуального жилищного  строительства, категория земель – земли населённых пунктов, кадастровый номер 38:11:100701:179, земельный участок обеспечен сетями инженерно-технического обеспечения, электрическими сетями</w:t>
            </w:r>
          </w:p>
        </w:tc>
      </w:tr>
      <w:tr w:rsidR="00010C1F" w:rsidRPr="00010C1F" w:rsidTr="00151A44">
        <w:tc>
          <w:tcPr>
            <w:tcW w:w="906"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25.</w:t>
            </w:r>
          </w:p>
        </w:tc>
        <w:tc>
          <w:tcPr>
            <w:tcW w:w="2888"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Иркутская область, Нижнеудинский район, д. Муксут, ул. Таежная, уч. 3 «б»</w:t>
            </w:r>
          </w:p>
        </w:tc>
        <w:tc>
          <w:tcPr>
            <w:tcW w:w="1559"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1755 кв.м.</w:t>
            </w:r>
          </w:p>
        </w:tc>
        <w:tc>
          <w:tcPr>
            <w:tcW w:w="4145" w:type="dxa"/>
          </w:tcPr>
          <w:p w:rsidR="00010C1F" w:rsidRPr="00010C1F" w:rsidRDefault="00010C1F" w:rsidP="00010C1F">
            <w:pPr>
              <w:ind w:right="0"/>
              <w:jc w:val="center"/>
              <w:rPr>
                <w:rFonts w:eastAsia="Times New Roman"/>
                <w:sz w:val="16"/>
                <w:szCs w:val="16"/>
                <w:lang w:eastAsia="ru-RU"/>
              </w:rPr>
            </w:pPr>
            <w:r w:rsidRPr="00010C1F">
              <w:rPr>
                <w:rFonts w:eastAsia="Times New Roman"/>
                <w:sz w:val="16"/>
                <w:szCs w:val="16"/>
                <w:lang w:eastAsia="ru-RU"/>
              </w:rPr>
              <w:t>Территориальная зона – застройка индивидуальными жилыми домами (1-3 этажа) (Ж-1), вид разрешенного использования - для индивидуального жилищного  строительства, категория земель – земли населённых пунктов, кадастровый номер 38:11:100501:140, земельный участок обеспечен сетями инженерно-технического обеспечения, электрическими сетями</w:t>
            </w:r>
          </w:p>
        </w:tc>
      </w:tr>
    </w:tbl>
    <w:p w:rsidR="00010C1F" w:rsidRPr="00010C1F" w:rsidRDefault="00010C1F" w:rsidP="00010C1F">
      <w:pPr>
        <w:autoSpaceDE w:val="0"/>
        <w:autoSpaceDN w:val="0"/>
        <w:adjustRightInd w:val="0"/>
        <w:ind w:right="0" w:firstLine="709"/>
        <w:rPr>
          <w:rFonts w:eastAsia="Times New Roman"/>
          <w:sz w:val="16"/>
          <w:szCs w:val="16"/>
          <w:lang w:eastAsia="ru-RU"/>
        </w:rPr>
      </w:pPr>
    </w:p>
    <w:p w:rsidR="00010C1F" w:rsidRPr="00010C1F" w:rsidRDefault="00010C1F" w:rsidP="00010C1F">
      <w:pPr>
        <w:autoSpaceDE w:val="0"/>
        <w:autoSpaceDN w:val="0"/>
        <w:adjustRightInd w:val="0"/>
        <w:ind w:right="0" w:firstLine="709"/>
        <w:rPr>
          <w:rFonts w:eastAsia="Times New Roman"/>
          <w:sz w:val="16"/>
          <w:szCs w:val="16"/>
          <w:lang w:eastAsia="ru-RU"/>
        </w:rPr>
      </w:pPr>
      <w:r w:rsidRPr="00010C1F">
        <w:rPr>
          <w:rFonts w:eastAsia="Times New Roman"/>
          <w:sz w:val="16"/>
          <w:szCs w:val="16"/>
          <w:lang w:eastAsia="ru-RU"/>
        </w:rPr>
        <w:t>2. Комитету по управлению муниципальным имуществом в течение 5 рабочих дней со дня утверждения настоящего постановления разместить на официальном сайте администрации муниципального района муниципального образования «Нижнеудинский район» актуализированный Перечень земельных участков, расположенных на территории Усть-Рубахинского муниципального образования, предназначенных для бесплатного предоставления многодетным семьям в собственность.</w:t>
      </w:r>
    </w:p>
    <w:p w:rsidR="00010C1F" w:rsidRPr="00010C1F" w:rsidRDefault="00010C1F" w:rsidP="00010C1F">
      <w:pPr>
        <w:autoSpaceDE w:val="0"/>
        <w:autoSpaceDN w:val="0"/>
        <w:adjustRightInd w:val="0"/>
        <w:ind w:right="0" w:firstLine="709"/>
        <w:rPr>
          <w:rFonts w:eastAsia="Times New Roman"/>
          <w:sz w:val="16"/>
          <w:szCs w:val="16"/>
          <w:lang w:eastAsia="ru-RU"/>
        </w:rPr>
      </w:pPr>
      <w:r w:rsidRPr="00010C1F">
        <w:rPr>
          <w:rFonts w:eastAsia="Times New Roman"/>
          <w:sz w:val="16"/>
          <w:szCs w:val="16"/>
          <w:lang w:eastAsia="ru-RU"/>
        </w:rPr>
        <w:t>3. Настоящее постановление подлежит официальному опубликованию в печатном средстве массовой информации «Вестник Нижнеудинского района».</w:t>
      </w:r>
    </w:p>
    <w:p w:rsidR="00010C1F" w:rsidRDefault="00010C1F" w:rsidP="00010C1F">
      <w:pPr>
        <w:autoSpaceDE w:val="0"/>
        <w:autoSpaceDN w:val="0"/>
        <w:adjustRightInd w:val="0"/>
        <w:rPr>
          <w:sz w:val="16"/>
          <w:szCs w:val="16"/>
        </w:rPr>
      </w:pPr>
    </w:p>
    <w:p w:rsidR="00010C1F" w:rsidRPr="006B67CA" w:rsidRDefault="00010C1F" w:rsidP="00010C1F">
      <w:pPr>
        <w:autoSpaceDE w:val="0"/>
        <w:autoSpaceDN w:val="0"/>
        <w:adjustRightInd w:val="0"/>
        <w:rPr>
          <w:sz w:val="16"/>
          <w:szCs w:val="16"/>
        </w:rPr>
      </w:pPr>
      <w:r w:rsidRPr="006B67CA">
        <w:rPr>
          <w:sz w:val="16"/>
          <w:szCs w:val="16"/>
        </w:rPr>
        <w:t xml:space="preserve">Мэр муниципального образования </w:t>
      </w:r>
    </w:p>
    <w:p w:rsidR="00010C1F" w:rsidRDefault="00010C1F" w:rsidP="00010C1F">
      <w:pPr>
        <w:autoSpaceDE w:val="0"/>
        <w:autoSpaceDN w:val="0"/>
        <w:adjustRightInd w:val="0"/>
        <w:rPr>
          <w:sz w:val="16"/>
          <w:szCs w:val="16"/>
        </w:rPr>
      </w:pPr>
      <w:r w:rsidRPr="006B67CA">
        <w:rPr>
          <w:sz w:val="16"/>
          <w:szCs w:val="16"/>
        </w:rPr>
        <w:t>«Нижнеудинский район»</w:t>
      </w:r>
      <w:r w:rsidRPr="006B67CA">
        <w:rPr>
          <w:sz w:val="16"/>
          <w:szCs w:val="16"/>
        </w:rPr>
        <w:tab/>
      </w:r>
      <w:r w:rsidRPr="006B67CA">
        <w:rPr>
          <w:sz w:val="16"/>
          <w:szCs w:val="16"/>
        </w:rPr>
        <w:tab/>
      </w:r>
      <w:r w:rsidRPr="006B67CA">
        <w:rPr>
          <w:sz w:val="16"/>
          <w:szCs w:val="16"/>
        </w:rPr>
        <w:tab/>
      </w:r>
      <w:r w:rsidRPr="006B67CA">
        <w:rPr>
          <w:sz w:val="16"/>
          <w:szCs w:val="16"/>
        </w:rPr>
        <w:tab/>
      </w:r>
      <w:r w:rsidRPr="006B67CA">
        <w:rPr>
          <w:sz w:val="16"/>
          <w:szCs w:val="16"/>
        </w:rPr>
        <w:tab/>
      </w:r>
      <w:r w:rsidRPr="006B67CA">
        <w:rPr>
          <w:sz w:val="16"/>
          <w:szCs w:val="16"/>
        </w:rPr>
        <w:tab/>
      </w:r>
      <w:r w:rsidRPr="006B67CA">
        <w:rPr>
          <w:sz w:val="16"/>
          <w:szCs w:val="16"/>
        </w:rPr>
        <w:tab/>
      </w:r>
    </w:p>
    <w:p w:rsidR="00010C1F" w:rsidRPr="006B67CA" w:rsidRDefault="00010C1F" w:rsidP="00010C1F">
      <w:pPr>
        <w:autoSpaceDE w:val="0"/>
        <w:autoSpaceDN w:val="0"/>
        <w:adjustRightInd w:val="0"/>
        <w:rPr>
          <w:sz w:val="16"/>
          <w:szCs w:val="16"/>
        </w:rPr>
      </w:pPr>
      <w:r w:rsidRPr="006B67CA">
        <w:rPr>
          <w:sz w:val="16"/>
          <w:szCs w:val="16"/>
        </w:rPr>
        <w:t>А.А. Крупенев</w:t>
      </w:r>
    </w:p>
    <w:p w:rsidR="00010C1F" w:rsidRPr="00A30BF3" w:rsidRDefault="00010C1F" w:rsidP="00010C1F">
      <w:pPr>
        <w:pStyle w:val="10"/>
        <w:spacing w:before="0" w:after="0"/>
        <w:jc w:val="center"/>
        <w:rPr>
          <w:rFonts w:ascii="Arial" w:hAnsi="Arial" w:cs="Arial"/>
          <w:szCs w:val="24"/>
        </w:rPr>
      </w:pPr>
      <w:r>
        <w:rPr>
          <w:rFonts w:ascii="Times New Roman" w:hAnsi="Times New Roman"/>
          <w:bCs w:val="0"/>
          <w:sz w:val="16"/>
          <w:szCs w:val="16"/>
        </w:rPr>
        <w:t>от «04</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115</w:t>
      </w:r>
    </w:p>
    <w:p w:rsidR="00010C1F" w:rsidRPr="00A30BF3" w:rsidRDefault="00010C1F" w:rsidP="00010C1F">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10C1F" w:rsidRDefault="00010C1F" w:rsidP="00010C1F">
      <w:pPr>
        <w:jc w:val="center"/>
        <w:rPr>
          <w:b/>
          <w:sz w:val="16"/>
          <w:szCs w:val="16"/>
        </w:rPr>
      </w:pPr>
      <w:r w:rsidRPr="00A30BF3">
        <w:rPr>
          <w:b/>
          <w:sz w:val="16"/>
          <w:szCs w:val="16"/>
        </w:rPr>
        <w:t>ПОСТАНОВЛЕНИЕ</w:t>
      </w:r>
    </w:p>
    <w:p w:rsidR="001226A1" w:rsidRDefault="001226A1" w:rsidP="00637B7C">
      <w:pPr>
        <w:jc w:val="center"/>
        <w:rPr>
          <w:spacing w:val="-6"/>
          <w:sz w:val="16"/>
          <w:szCs w:val="16"/>
        </w:rPr>
      </w:pPr>
    </w:p>
    <w:p w:rsidR="00010C1F" w:rsidRDefault="00010C1F" w:rsidP="00637B7C">
      <w:pPr>
        <w:jc w:val="center"/>
        <w:rPr>
          <w:spacing w:val="-6"/>
          <w:sz w:val="16"/>
          <w:szCs w:val="16"/>
        </w:rPr>
      </w:pPr>
    </w:p>
    <w:p w:rsidR="00010C1F" w:rsidRPr="00010C1F" w:rsidRDefault="00010C1F" w:rsidP="00010C1F">
      <w:pPr>
        <w:tabs>
          <w:tab w:val="left" w:pos="0"/>
        </w:tabs>
        <w:ind w:right="-5"/>
        <w:jc w:val="center"/>
        <w:rPr>
          <w:rFonts w:eastAsia="Times New Roman"/>
          <w:b/>
          <w:sz w:val="16"/>
          <w:szCs w:val="16"/>
          <w:lang w:eastAsia="ru-RU"/>
        </w:rPr>
      </w:pPr>
      <w:r w:rsidRPr="00010C1F">
        <w:rPr>
          <w:rFonts w:eastAsia="Times New Roman"/>
          <w:b/>
          <w:sz w:val="16"/>
          <w:szCs w:val="16"/>
          <w:lang w:eastAsia="ru-RU"/>
        </w:rPr>
        <w:t>О поощрении Почетной грамотой,</w:t>
      </w:r>
      <w:r>
        <w:rPr>
          <w:rFonts w:eastAsia="Times New Roman"/>
          <w:b/>
          <w:sz w:val="16"/>
          <w:szCs w:val="16"/>
          <w:lang w:eastAsia="ru-RU"/>
        </w:rPr>
        <w:t xml:space="preserve"> </w:t>
      </w:r>
      <w:r w:rsidRPr="00010C1F">
        <w:rPr>
          <w:rFonts w:eastAsia="Times New Roman"/>
          <w:b/>
          <w:sz w:val="16"/>
          <w:szCs w:val="16"/>
          <w:lang w:eastAsia="ru-RU"/>
        </w:rPr>
        <w:t>Благодарностью мэра и направлении</w:t>
      </w:r>
      <w:r>
        <w:rPr>
          <w:rFonts w:eastAsia="Times New Roman"/>
          <w:b/>
          <w:sz w:val="16"/>
          <w:szCs w:val="16"/>
          <w:lang w:eastAsia="ru-RU"/>
        </w:rPr>
        <w:t xml:space="preserve"> </w:t>
      </w:r>
      <w:r w:rsidRPr="00010C1F">
        <w:rPr>
          <w:rFonts w:eastAsia="Times New Roman"/>
          <w:b/>
          <w:sz w:val="16"/>
          <w:szCs w:val="16"/>
          <w:lang w:eastAsia="ru-RU"/>
        </w:rPr>
        <w:t>Приветственного адреса мэра</w:t>
      </w:r>
    </w:p>
    <w:p w:rsidR="00010C1F" w:rsidRPr="00010C1F" w:rsidRDefault="00010C1F" w:rsidP="00010C1F">
      <w:pPr>
        <w:tabs>
          <w:tab w:val="left" w:pos="0"/>
        </w:tabs>
        <w:ind w:right="-5"/>
        <w:jc w:val="center"/>
        <w:rPr>
          <w:rFonts w:eastAsia="Times New Roman"/>
          <w:b/>
          <w:sz w:val="16"/>
          <w:szCs w:val="16"/>
          <w:lang w:eastAsia="ru-RU"/>
        </w:rPr>
      </w:pPr>
      <w:r w:rsidRPr="00010C1F">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010C1F">
        <w:rPr>
          <w:rFonts w:eastAsia="Times New Roman"/>
          <w:b/>
          <w:sz w:val="16"/>
          <w:szCs w:val="16"/>
          <w:lang w:eastAsia="ru-RU"/>
        </w:rPr>
        <w:t>«Нижнеудинский район»</w:t>
      </w:r>
    </w:p>
    <w:p w:rsidR="00010C1F" w:rsidRDefault="00010C1F" w:rsidP="00637B7C">
      <w:pPr>
        <w:jc w:val="center"/>
        <w:rPr>
          <w:spacing w:val="-6"/>
          <w:sz w:val="16"/>
          <w:szCs w:val="16"/>
        </w:rPr>
      </w:pPr>
    </w:p>
    <w:p w:rsidR="00010C1F" w:rsidRPr="00010C1F" w:rsidRDefault="00010C1F" w:rsidP="00010C1F">
      <w:pPr>
        <w:tabs>
          <w:tab w:val="left" w:pos="0"/>
        </w:tabs>
        <w:ind w:right="-5" w:firstLine="709"/>
        <w:rPr>
          <w:rFonts w:eastAsia="Times New Roman"/>
          <w:sz w:val="16"/>
          <w:szCs w:val="16"/>
          <w:lang w:eastAsia="ru-RU"/>
        </w:rPr>
      </w:pPr>
      <w:r w:rsidRPr="00010C1F">
        <w:rPr>
          <w:rFonts w:eastAsia="Times New Roman"/>
          <w:sz w:val="16"/>
          <w:szCs w:val="16"/>
          <w:lang w:eastAsia="ru-RU"/>
        </w:rPr>
        <w:t>Рассмотрев ходатайство начальника филиала по Нижнеудинскому району ФКУ УИИ ГУФСИН России по Иркутской области подполковника внутренней службы Мишута Е.Н.,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010C1F">
        <w:rPr>
          <w:color w:val="000000"/>
          <w:sz w:val="16"/>
          <w:szCs w:val="16"/>
        </w:rPr>
        <w:t>О бюджете муниципального образования «Нижнеудинский район» на 2024 год и на плановый период 2025 и 2026 годов</w:t>
      </w:r>
      <w:r w:rsidRPr="00010C1F">
        <w:rPr>
          <w:rFonts w:eastAsia="Times New Roman"/>
          <w:sz w:val="16"/>
          <w:szCs w:val="16"/>
          <w:lang w:eastAsia="ru-RU"/>
        </w:rPr>
        <w:t>»</w:t>
      </w:r>
      <w:r w:rsidRPr="00010C1F">
        <w:rPr>
          <w:rFonts w:eastAsia="Times New Roman"/>
          <w:color w:val="000000"/>
          <w:sz w:val="16"/>
          <w:szCs w:val="16"/>
          <w:lang w:eastAsia="ru-RU"/>
        </w:rPr>
        <w:t>,</w:t>
      </w:r>
      <w:r w:rsidRPr="00010C1F">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010C1F" w:rsidRPr="00010C1F" w:rsidRDefault="00010C1F" w:rsidP="00010C1F">
      <w:pPr>
        <w:tabs>
          <w:tab w:val="left" w:pos="-567"/>
        </w:tabs>
        <w:ind w:right="-6" w:firstLine="709"/>
        <w:jc w:val="center"/>
        <w:rPr>
          <w:rFonts w:eastAsia="Times New Roman"/>
          <w:sz w:val="16"/>
          <w:szCs w:val="16"/>
          <w:lang w:eastAsia="ru-RU"/>
        </w:rPr>
      </w:pPr>
    </w:p>
    <w:p w:rsidR="00010C1F" w:rsidRPr="00010C1F" w:rsidRDefault="00010C1F" w:rsidP="00010C1F">
      <w:pPr>
        <w:tabs>
          <w:tab w:val="left" w:pos="-567"/>
        </w:tabs>
        <w:ind w:right="-6" w:firstLine="709"/>
        <w:jc w:val="center"/>
        <w:rPr>
          <w:rFonts w:eastAsia="Times New Roman"/>
          <w:sz w:val="16"/>
          <w:szCs w:val="16"/>
          <w:lang w:eastAsia="ru-RU"/>
        </w:rPr>
      </w:pPr>
      <w:r w:rsidRPr="00010C1F">
        <w:rPr>
          <w:rFonts w:eastAsia="Times New Roman"/>
          <w:sz w:val="16"/>
          <w:szCs w:val="16"/>
          <w:lang w:eastAsia="ru-RU"/>
        </w:rPr>
        <w:t>П О С Т А Н О В Л Я Е Т:</w:t>
      </w:r>
    </w:p>
    <w:p w:rsidR="00010C1F" w:rsidRPr="00010C1F" w:rsidRDefault="00010C1F" w:rsidP="00010C1F">
      <w:pPr>
        <w:tabs>
          <w:tab w:val="left" w:pos="-567"/>
        </w:tabs>
        <w:ind w:right="-6" w:firstLine="709"/>
        <w:rPr>
          <w:rFonts w:eastAsia="Times New Roman"/>
          <w:sz w:val="16"/>
          <w:szCs w:val="16"/>
          <w:lang w:eastAsia="ru-RU"/>
        </w:rPr>
      </w:pPr>
    </w:p>
    <w:p w:rsidR="00010C1F" w:rsidRPr="00010C1F" w:rsidRDefault="00010C1F" w:rsidP="00010C1F">
      <w:pPr>
        <w:tabs>
          <w:tab w:val="left" w:pos="0"/>
        </w:tabs>
        <w:ind w:right="-5"/>
        <w:rPr>
          <w:rFonts w:eastAsia="Times New Roman"/>
          <w:sz w:val="16"/>
          <w:szCs w:val="16"/>
          <w:lang w:eastAsia="ru-RU"/>
        </w:rPr>
      </w:pPr>
      <w:r w:rsidRPr="00010C1F">
        <w:rPr>
          <w:rFonts w:eastAsia="Times New Roman"/>
          <w:sz w:val="16"/>
          <w:szCs w:val="16"/>
          <w:lang w:eastAsia="ru-RU"/>
        </w:rPr>
        <w:t xml:space="preserve">        1. За многолетний добросовестный труд, высокий профессионализм при исполнении должностных обязанностей и в связи с празднованием 105-й годовщины со Дня образования Уголовно-исполнительной инспекции поощрить Почетной грамотой мэра муниципального образования «Нижнеудинский район» старшего инспектора филиала по Нижнеудинскому району ФКУ УИИ ГУФСИН России по Иркутской области старшего лейтенанта внутренней службы Савчук Марину Вячеславовну.</w:t>
      </w:r>
    </w:p>
    <w:p w:rsidR="00010C1F" w:rsidRPr="00010C1F" w:rsidRDefault="00010C1F" w:rsidP="00010C1F">
      <w:pPr>
        <w:tabs>
          <w:tab w:val="left" w:pos="0"/>
        </w:tabs>
        <w:ind w:right="-5"/>
        <w:rPr>
          <w:rFonts w:eastAsia="Times New Roman"/>
          <w:sz w:val="16"/>
          <w:szCs w:val="16"/>
          <w:lang w:eastAsia="ru-RU"/>
        </w:rPr>
      </w:pPr>
      <w:r w:rsidRPr="00010C1F">
        <w:rPr>
          <w:rFonts w:eastAsia="Times New Roman"/>
          <w:sz w:val="16"/>
          <w:szCs w:val="16"/>
          <w:lang w:eastAsia="ru-RU"/>
        </w:rPr>
        <w:t xml:space="preserve">        2. За многолетний добросовестный труд, высокий профессионализм при исполнении должностных обязанностей и в связи с празднованием 105-й годовщины со Дня образования Уголовно-исполнительной инспекции поощрить Благодарностью мэра муниципального образования «Нижнеудинский район» :</w:t>
      </w: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пенсионера Кузнецову Раису Владимировну;</w:t>
      </w: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старшего инспектора филиала по Нижнеудинскому району ФКУ УИИ ГУФСИН России по Иркутской области старшего лейтенанта внутренней службы Гузяеву Оксану Сергеевну;</w:t>
      </w: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водителя автомобиля 3 класса группы обеспечения ФКУ УИИ ГУФСИН России по Иркутской области Собчинского Александра Викторовича;</w:t>
      </w: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инспектора филиала по Нижнеудинскому району ФКУ УИИ ГУФСИН России по Иркутской области старшего лейтенанта внутренней службы Яблочкину Алину Александровну;</w:t>
      </w: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инспектора филиала по Нижнеудинскому району ФКУ УИИ ГУФСИН России по Иркутской области лейтенанта внутренней службы Овчинникову Светлану Игоревну;</w:t>
      </w:r>
    </w:p>
    <w:p w:rsidR="00010C1F" w:rsidRPr="00010C1F" w:rsidRDefault="00010C1F" w:rsidP="00010C1F">
      <w:pPr>
        <w:tabs>
          <w:tab w:val="left" w:pos="0"/>
        </w:tabs>
        <w:ind w:right="-5" w:firstLine="426"/>
        <w:rPr>
          <w:rFonts w:eastAsia="Times New Roman"/>
          <w:sz w:val="16"/>
          <w:szCs w:val="16"/>
          <w:lang w:eastAsia="ru-RU"/>
        </w:rPr>
      </w:pPr>
    </w:p>
    <w:p w:rsidR="00010C1F" w:rsidRPr="00010C1F" w:rsidRDefault="00010C1F" w:rsidP="00010C1F">
      <w:pPr>
        <w:tabs>
          <w:tab w:val="left" w:pos="0"/>
        </w:tabs>
        <w:ind w:right="-5" w:firstLine="426"/>
        <w:rPr>
          <w:rFonts w:eastAsia="Times New Roman"/>
          <w:sz w:val="16"/>
          <w:szCs w:val="16"/>
          <w:lang w:eastAsia="ru-RU"/>
        </w:rPr>
      </w:pPr>
    </w:p>
    <w:p w:rsidR="00010C1F" w:rsidRPr="00010C1F" w:rsidRDefault="00010C1F" w:rsidP="00010C1F">
      <w:pPr>
        <w:tabs>
          <w:tab w:val="left" w:pos="0"/>
        </w:tabs>
        <w:ind w:right="-5" w:firstLine="426"/>
        <w:rPr>
          <w:rFonts w:eastAsia="Times New Roman"/>
          <w:sz w:val="16"/>
          <w:szCs w:val="16"/>
          <w:lang w:eastAsia="ru-RU"/>
        </w:rPr>
      </w:pPr>
    </w:p>
    <w:p w:rsidR="00010C1F" w:rsidRPr="00010C1F" w:rsidRDefault="00010C1F" w:rsidP="00010C1F">
      <w:pPr>
        <w:tabs>
          <w:tab w:val="left" w:pos="0"/>
        </w:tabs>
        <w:ind w:right="-5" w:firstLine="426"/>
        <w:rPr>
          <w:rFonts w:eastAsia="Times New Roman"/>
          <w:sz w:val="16"/>
          <w:szCs w:val="16"/>
          <w:lang w:eastAsia="ru-RU"/>
        </w:rPr>
      </w:pPr>
      <w:r w:rsidRPr="00010C1F">
        <w:rPr>
          <w:rFonts w:eastAsia="Times New Roman"/>
          <w:sz w:val="16"/>
          <w:szCs w:val="16"/>
          <w:lang w:eastAsia="ru-RU"/>
        </w:rPr>
        <w:t>- инспектора филиала по Нижнеудинскому району ФКУ УИИ ГУФСИН России по Иркутской области майора внутренней службы Сереневу Олесю Павловну.</w:t>
      </w:r>
    </w:p>
    <w:p w:rsidR="00010C1F" w:rsidRPr="00010C1F" w:rsidRDefault="00010C1F" w:rsidP="00010C1F">
      <w:pPr>
        <w:tabs>
          <w:tab w:val="left" w:pos="0"/>
        </w:tabs>
        <w:ind w:right="-5" w:firstLine="709"/>
        <w:rPr>
          <w:rFonts w:eastAsia="Times New Roman"/>
          <w:sz w:val="16"/>
          <w:szCs w:val="16"/>
          <w:lang w:eastAsia="ru-RU"/>
        </w:rPr>
      </w:pPr>
      <w:r w:rsidRPr="00010C1F">
        <w:rPr>
          <w:rFonts w:eastAsia="Times New Roman"/>
          <w:sz w:val="16"/>
          <w:szCs w:val="16"/>
          <w:lang w:eastAsia="ru-RU"/>
        </w:rPr>
        <w:t>3. За многолетний добросовестный труд, высокий профессионализм, достигнутые успехи в профилактике преступности среди осужденных граждан и в связи с празднованием 105-й годовщины со Дня образования Уголовно-исполнительной инспекции направить Приветственный адрес мэра муниципального образования «Нижнеудинский район» Мишута Елене Николаевне.</w:t>
      </w:r>
    </w:p>
    <w:p w:rsidR="00010C1F" w:rsidRPr="00010C1F" w:rsidRDefault="00010C1F" w:rsidP="00010C1F">
      <w:pPr>
        <w:tabs>
          <w:tab w:val="left" w:pos="0"/>
        </w:tabs>
        <w:ind w:right="-5" w:firstLine="709"/>
        <w:rPr>
          <w:rFonts w:eastAsia="Times New Roman"/>
          <w:sz w:val="16"/>
          <w:szCs w:val="16"/>
          <w:lang w:eastAsia="ru-RU"/>
        </w:rPr>
      </w:pPr>
      <w:r w:rsidRPr="00010C1F">
        <w:rPr>
          <w:rFonts w:eastAsia="Times New Roman"/>
          <w:sz w:val="16"/>
          <w:szCs w:val="16"/>
          <w:lang w:eastAsia="ru-RU"/>
        </w:rPr>
        <w:lastRenderedPageBreak/>
        <w:t>4. За добросовестный труд, высокий профессионализм, достигнутые результаты в профилактике преступности среди осужденных граждан и в связи с празднованием 105-й годовщины со Дня образования Уголовно-исполнительной инспекции направить Приветственный адрес мэра муниципального образования «Нижнеудинский район» коллективу филиала Нижнеудинскому району ФКУ УИИ ГУФСИН России по Иркутской области.</w:t>
      </w:r>
    </w:p>
    <w:p w:rsidR="00010C1F" w:rsidRPr="00010C1F" w:rsidRDefault="00010C1F" w:rsidP="00010C1F">
      <w:pPr>
        <w:tabs>
          <w:tab w:val="left" w:pos="-142"/>
        </w:tabs>
        <w:ind w:right="-2" w:firstLine="709"/>
        <w:rPr>
          <w:rFonts w:eastAsia="Times New Roman"/>
          <w:sz w:val="16"/>
          <w:szCs w:val="16"/>
          <w:lang w:eastAsia="ru-RU"/>
        </w:rPr>
      </w:pPr>
      <w:r w:rsidRPr="00010C1F">
        <w:rPr>
          <w:rFonts w:eastAsia="Times New Roman"/>
          <w:sz w:val="16"/>
          <w:szCs w:val="16"/>
          <w:lang w:eastAsia="ru-RU"/>
        </w:rPr>
        <w:t>5. Отделу учета и отчетности в управлении делами администрации  перечислить на счета, открытые в банке или иной кредитной организации, денежные выплаты за счет средств бюджета муниципального образования «Нижнеудинский район»:</w:t>
      </w:r>
    </w:p>
    <w:p w:rsidR="00010C1F" w:rsidRPr="00010C1F" w:rsidRDefault="00010C1F" w:rsidP="00010C1F">
      <w:pPr>
        <w:tabs>
          <w:tab w:val="left" w:pos="0"/>
        </w:tabs>
        <w:ind w:right="-5"/>
        <w:jc w:val="left"/>
        <w:rPr>
          <w:rFonts w:eastAsia="Times New Roman"/>
          <w:sz w:val="16"/>
          <w:szCs w:val="16"/>
          <w:lang w:eastAsia="ru-RU"/>
        </w:rPr>
      </w:pPr>
      <w:r w:rsidRPr="00010C1F">
        <w:rPr>
          <w:rFonts w:eastAsia="Times New Roman"/>
          <w:sz w:val="16"/>
          <w:szCs w:val="16"/>
          <w:lang w:eastAsia="ru-RU"/>
        </w:rPr>
        <w:t xml:space="preserve">            1) Савчук М.В. - в размере 2299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2) Кузнецовой Р.В. - в размере 1149 рублей;</w:t>
      </w:r>
    </w:p>
    <w:p w:rsidR="00010C1F" w:rsidRPr="00010C1F" w:rsidRDefault="00010C1F" w:rsidP="00010C1F">
      <w:pPr>
        <w:tabs>
          <w:tab w:val="left" w:pos="0"/>
        </w:tabs>
        <w:ind w:right="-5"/>
        <w:jc w:val="left"/>
        <w:rPr>
          <w:rFonts w:eastAsia="Times New Roman"/>
          <w:sz w:val="16"/>
          <w:szCs w:val="16"/>
          <w:lang w:eastAsia="ru-RU"/>
        </w:rPr>
      </w:pPr>
      <w:r w:rsidRPr="00010C1F">
        <w:rPr>
          <w:rFonts w:eastAsia="Times New Roman"/>
          <w:sz w:val="16"/>
          <w:szCs w:val="16"/>
          <w:lang w:eastAsia="ru-RU"/>
        </w:rPr>
        <w:t xml:space="preserve">            3) Гузяевой О.С. - в размере 1149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4) Собчинскому А.В. - в размере 1149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5)Яблочкиной А.А. -  в размере 1149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6) Овчинниковой С.И. - в размере 1149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7) Сереневой О.П. - в размере 1149 рублей;</w:t>
      </w:r>
    </w:p>
    <w:p w:rsidR="00010C1F" w:rsidRPr="00010C1F" w:rsidRDefault="00010C1F" w:rsidP="00010C1F">
      <w:pPr>
        <w:tabs>
          <w:tab w:val="left" w:pos="0"/>
        </w:tabs>
        <w:ind w:right="-5" w:firstLine="709"/>
        <w:jc w:val="left"/>
        <w:rPr>
          <w:rFonts w:eastAsia="Times New Roman"/>
          <w:sz w:val="16"/>
          <w:szCs w:val="16"/>
          <w:lang w:eastAsia="ru-RU"/>
        </w:rPr>
      </w:pPr>
      <w:r w:rsidRPr="00010C1F">
        <w:rPr>
          <w:rFonts w:eastAsia="Times New Roman"/>
          <w:sz w:val="16"/>
          <w:szCs w:val="16"/>
          <w:lang w:eastAsia="ru-RU"/>
        </w:rPr>
        <w:t>8) Мишута Е.Н. - в размере 1149 рублей.</w:t>
      </w:r>
    </w:p>
    <w:p w:rsidR="00010C1F" w:rsidRPr="00010C1F" w:rsidRDefault="00010C1F" w:rsidP="00010C1F">
      <w:pPr>
        <w:tabs>
          <w:tab w:val="left" w:pos="567"/>
        </w:tabs>
        <w:ind w:right="-5" w:firstLine="284"/>
        <w:rPr>
          <w:rFonts w:eastAsia="Times New Roman"/>
          <w:sz w:val="16"/>
          <w:szCs w:val="16"/>
          <w:lang w:eastAsia="ru-RU"/>
        </w:rPr>
      </w:pPr>
      <w:r w:rsidRPr="00010C1F">
        <w:rPr>
          <w:rFonts w:eastAsia="Times New Roman"/>
          <w:sz w:val="16"/>
          <w:szCs w:val="16"/>
          <w:lang w:eastAsia="ru-RU"/>
        </w:rPr>
        <w:t xml:space="preserve">  6. Опубликовать настоящее  постановление в печатном средстве массовой  информации «Вестник Нижнеудинского района».</w:t>
      </w:r>
    </w:p>
    <w:p w:rsidR="00010C1F" w:rsidRPr="00010C1F" w:rsidRDefault="00010C1F" w:rsidP="00010C1F">
      <w:pPr>
        <w:tabs>
          <w:tab w:val="left" w:pos="0"/>
        </w:tabs>
        <w:ind w:right="-5"/>
        <w:rPr>
          <w:rFonts w:eastAsia="Times New Roman"/>
          <w:sz w:val="16"/>
          <w:szCs w:val="16"/>
          <w:lang w:eastAsia="ru-RU"/>
        </w:rPr>
      </w:pPr>
    </w:p>
    <w:p w:rsidR="00010C1F" w:rsidRPr="00010C1F" w:rsidRDefault="00010C1F" w:rsidP="00010C1F">
      <w:pPr>
        <w:tabs>
          <w:tab w:val="left" w:pos="-567"/>
        </w:tabs>
        <w:ind w:right="-5" w:firstLine="709"/>
        <w:rPr>
          <w:rFonts w:eastAsia="Times New Roman"/>
          <w:sz w:val="16"/>
          <w:szCs w:val="16"/>
          <w:lang w:eastAsia="ru-RU"/>
        </w:rPr>
      </w:pPr>
    </w:p>
    <w:p w:rsidR="00010C1F" w:rsidRPr="00010C1F" w:rsidRDefault="00010C1F" w:rsidP="00010C1F">
      <w:pPr>
        <w:tabs>
          <w:tab w:val="left" w:pos="0"/>
        </w:tabs>
        <w:ind w:right="-5" w:firstLine="709"/>
        <w:rPr>
          <w:rFonts w:eastAsia="Times New Roman"/>
          <w:sz w:val="16"/>
          <w:szCs w:val="16"/>
          <w:lang w:eastAsia="ru-RU"/>
        </w:rPr>
      </w:pPr>
      <w:r w:rsidRPr="00010C1F">
        <w:rPr>
          <w:rFonts w:eastAsia="Times New Roman"/>
          <w:sz w:val="16"/>
          <w:szCs w:val="16"/>
          <w:lang w:eastAsia="ru-RU"/>
        </w:rPr>
        <w:t>Мэр муниципального образования</w:t>
      </w:r>
    </w:p>
    <w:p w:rsidR="00010C1F" w:rsidRPr="00010C1F" w:rsidRDefault="00010C1F" w:rsidP="00010C1F">
      <w:pPr>
        <w:tabs>
          <w:tab w:val="left" w:pos="0"/>
        </w:tabs>
        <w:ind w:right="-5" w:firstLine="709"/>
        <w:rPr>
          <w:rFonts w:eastAsia="Times New Roman"/>
          <w:sz w:val="16"/>
          <w:szCs w:val="16"/>
          <w:lang w:eastAsia="ru-RU"/>
        </w:rPr>
      </w:pPr>
      <w:r w:rsidRPr="00010C1F">
        <w:rPr>
          <w:rFonts w:eastAsia="Times New Roman"/>
          <w:sz w:val="16"/>
          <w:szCs w:val="16"/>
          <w:lang w:eastAsia="ru-RU"/>
        </w:rPr>
        <w:t xml:space="preserve">«Нижнеудинский район»                                                                               </w:t>
      </w:r>
    </w:p>
    <w:p w:rsidR="00010C1F" w:rsidRPr="00010C1F" w:rsidRDefault="00010C1F" w:rsidP="00010C1F">
      <w:pPr>
        <w:tabs>
          <w:tab w:val="left" w:pos="0"/>
        </w:tabs>
        <w:ind w:right="-5" w:firstLine="709"/>
        <w:rPr>
          <w:rFonts w:eastAsia="Times New Roman"/>
          <w:szCs w:val="24"/>
          <w:lang w:eastAsia="ru-RU"/>
        </w:rPr>
      </w:pPr>
      <w:r w:rsidRPr="00010C1F">
        <w:rPr>
          <w:rFonts w:eastAsia="Times New Roman"/>
          <w:sz w:val="16"/>
          <w:szCs w:val="16"/>
          <w:lang w:eastAsia="ru-RU"/>
        </w:rPr>
        <w:t>А.А. Крупенев</w:t>
      </w:r>
    </w:p>
    <w:p w:rsidR="00010C1F" w:rsidRDefault="00010C1F" w:rsidP="00637B7C">
      <w:pPr>
        <w:jc w:val="center"/>
        <w:rPr>
          <w:spacing w:val="-6"/>
          <w:sz w:val="16"/>
          <w:szCs w:val="16"/>
        </w:rPr>
      </w:pPr>
    </w:p>
    <w:p w:rsidR="00010C1F" w:rsidRPr="00A30BF3" w:rsidRDefault="00010C1F" w:rsidP="00010C1F">
      <w:pPr>
        <w:pStyle w:val="10"/>
        <w:spacing w:before="0" w:after="0"/>
        <w:jc w:val="center"/>
        <w:rPr>
          <w:rFonts w:ascii="Arial" w:hAnsi="Arial" w:cs="Arial"/>
          <w:szCs w:val="24"/>
        </w:rPr>
      </w:pPr>
      <w:r>
        <w:rPr>
          <w:rFonts w:ascii="Times New Roman" w:hAnsi="Times New Roman"/>
          <w:bCs w:val="0"/>
          <w:sz w:val="16"/>
          <w:szCs w:val="16"/>
        </w:rPr>
        <w:t>от «05</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116</w:t>
      </w:r>
    </w:p>
    <w:p w:rsidR="00010C1F" w:rsidRPr="00A30BF3" w:rsidRDefault="00010C1F" w:rsidP="00010C1F">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10C1F" w:rsidRPr="00A30BF3" w:rsidRDefault="00010C1F" w:rsidP="00010C1F">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10C1F" w:rsidRDefault="00010C1F" w:rsidP="00010C1F">
      <w:pPr>
        <w:jc w:val="center"/>
        <w:rPr>
          <w:b/>
          <w:sz w:val="16"/>
          <w:szCs w:val="16"/>
        </w:rPr>
      </w:pPr>
      <w:r w:rsidRPr="00A30BF3">
        <w:rPr>
          <w:b/>
          <w:sz w:val="16"/>
          <w:szCs w:val="16"/>
        </w:rPr>
        <w:t>ПОСТАНОВЛЕНИЕ</w:t>
      </w:r>
    </w:p>
    <w:p w:rsidR="007715F3" w:rsidRDefault="007715F3" w:rsidP="00010C1F">
      <w:pPr>
        <w:jc w:val="center"/>
        <w:rPr>
          <w:b/>
          <w:sz w:val="16"/>
          <w:szCs w:val="16"/>
        </w:rPr>
      </w:pPr>
    </w:p>
    <w:p w:rsidR="007715F3" w:rsidRDefault="007715F3" w:rsidP="00010C1F">
      <w:pPr>
        <w:jc w:val="center"/>
        <w:rPr>
          <w:b/>
          <w:sz w:val="16"/>
          <w:szCs w:val="16"/>
        </w:rPr>
      </w:pPr>
      <w:r>
        <w:rPr>
          <w:b/>
          <w:sz w:val="16"/>
          <w:szCs w:val="16"/>
        </w:rPr>
        <w:t>О внесении изменений в муниципальную программу «Культура, спорт и молодежная политика Нижнеудинского района»</w:t>
      </w:r>
    </w:p>
    <w:p w:rsidR="007715F3" w:rsidRDefault="007715F3" w:rsidP="00010C1F">
      <w:pPr>
        <w:jc w:val="center"/>
        <w:rPr>
          <w:b/>
          <w:sz w:val="16"/>
          <w:szCs w:val="16"/>
        </w:rPr>
      </w:pPr>
      <w:r>
        <w:rPr>
          <w:b/>
          <w:sz w:val="16"/>
          <w:szCs w:val="16"/>
        </w:rPr>
        <w:t xml:space="preserve"> на 2022- 2026 годы.</w:t>
      </w:r>
    </w:p>
    <w:p w:rsidR="00010C1F" w:rsidRDefault="00010C1F" w:rsidP="00010C1F">
      <w:pPr>
        <w:jc w:val="center"/>
        <w:rPr>
          <w:b/>
          <w:sz w:val="16"/>
          <w:szCs w:val="16"/>
        </w:rPr>
      </w:pPr>
    </w:p>
    <w:p w:rsidR="00010C1F" w:rsidRDefault="00010C1F" w:rsidP="00010C1F">
      <w:pPr>
        <w:rPr>
          <w:sz w:val="16"/>
          <w:szCs w:val="16"/>
        </w:rPr>
      </w:pPr>
      <w:r w:rsidRPr="00010C1F">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010C1F" w:rsidRDefault="00010C1F" w:rsidP="00010C1F">
      <w:pPr>
        <w:jc w:val="center"/>
        <w:rPr>
          <w:sz w:val="16"/>
          <w:szCs w:val="16"/>
        </w:rPr>
      </w:pPr>
      <w:r>
        <w:rPr>
          <w:sz w:val="16"/>
          <w:szCs w:val="16"/>
        </w:rPr>
        <w:t>П О С Т А Н О В Л Я Е Т:</w:t>
      </w:r>
    </w:p>
    <w:p w:rsidR="007715F3" w:rsidRPr="00010C1F" w:rsidRDefault="007715F3" w:rsidP="00010C1F">
      <w:pPr>
        <w:jc w:val="center"/>
        <w:rPr>
          <w:sz w:val="16"/>
          <w:szCs w:val="16"/>
        </w:rPr>
      </w:pPr>
    </w:p>
    <w:p w:rsidR="00010C1F" w:rsidRPr="00010C1F" w:rsidRDefault="00010C1F" w:rsidP="00010C1F">
      <w:pPr>
        <w:rPr>
          <w:sz w:val="16"/>
          <w:szCs w:val="16"/>
          <w:lang w:eastAsia="ru-RU"/>
        </w:rPr>
      </w:pPr>
      <w:r w:rsidRPr="00010C1F">
        <w:rPr>
          <w:sz w:val="16"/>
          <w:szCs w:val="16"/>
          <w:lang w:eastAsia="ru-RU"/>
        </w:rPr>
        <w:t>1. Внести в муниципальную программу «Культура, спорт и молодежная политика Нижнеудинского района» на 2022-2026 годы, утвержденную постановлением администрации муниципального района муниципального образования «Нижнеудинский район» от 18.12.2020г. №260, следующие изменения:</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1) раздел VI «Ресурсное обеспечение программы» изложить в следующей редакции:</w:t>
      </w:r>
    </w:p>
    <w:p w:rsidR="00010C1F" w:rsidRPr="00010C1F" w:rsidRDefault="00010C1F" w:rsidP="00010C1F">
      <w:pPr>
        <w:rPr>
          <w:sz w:val="16"/>
          <w:szCs w:val="16"/>
          <w:lang w:eastAsia="ru-RU"/>
        </w:rPr>
      </w:pPr>
    </w:p>
    <w:p w:rsidR="00010C1F" w:rsidRPr="00010C1F" w:rsidRDefault="00010C1F" w:rsidP="00010C1F">
      <w:pPr>
        <w:rPr>
          <w:sz w:val="16"/>
          <w:szCs w:val="16"/>
          <w:lang w:eastAsia="ru-RU"/>
        </w:rPr>
      </w:pPr>
      <w:r w:rsidRPr="00010C1F">
        <w:rPr>
          <w:sz w:val="16"/>
          <w:szCs w:val="16"/>
          <w:lang w:eastAsia="ru-RU"/>
        </w:rPr>
        <w:t>«Объем расходов на реализацию муниципальной программы составляет</w:t>
      </w:r>
      <w:r w:rsidRPr="00010C1F">
        <w:rPr>
          <w:sz w:val="16"/>
          <w:szCs w:val="16"/>
        </w:rPr>
        <w:t>1199007,4</w:t>
      </w:r>
      <w:r w:rsidRPr="00010C1F">
        <w:rPr>
          <w:sz w:val="16"/>
          <w:szCs w:val="16"/>
          <w:lang w:eastAsia="ru-RU"/>
        </w:rPr>
        <w:t>тыс. руб., в том числе:</w:t>
      </w:r>
    </w:p>
    <w:p w:rsidR="00010C1F" w:rsidRPr="00010C1F" w:rsidRDefault="00010C1F" w:rsidP="00010C1F">
      <w:pPr>
        <w:rPr>
          <w:sz w:val="16"/>
          <w:szCs w:val="16"/>
          <w:lang w:eastAsia="ru-RU"/>
        </w:rPr>
      </w:pPr>
    </w:p>
    <w:tbl>
      <w:tblPr>
        <w:tblW w:w="9825" w:type="dxa"/>
        <w:tblInd w:w="93" w:type="dxa"/>
        <w:tblLayout w:type="fixed"/>
        <w:tblLook w:val="04A0"/>
      </w:tblPr>
      <w:tblGrid>
        <w:gridCol w:w="2000"/>
        <w:gridCol w:w="2126"/>
        <w:gridCol w:w="1418"/>
        <w:gridCol w:w="1275"/>
        <w:gridCol w:w="1447"/>
        <w:gridCol w:w="1559"/>
      </w:tblGrid>
      <w:tr w:rsidR="00010C1F" w:rsidRPr="00010C1F" w:rsidTr="00151A44">
        <w:trPr>
          <w:trHeight w:val="196"/>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Период реализации программы</w:t>
            </w: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Объем финансирования, тыс. руб.</w:t>
            </w:r>
          </w:p>
        </w:tc>
      </w:tr>
      <w:tr w:rsidR="00010C1F" w:rsidRPr="00010C1F" w:rsidTr="00151A44">
        <w:trPr>
          <w:trHeight w:val="72"/>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C1F" w:rsidRPr="00010C1F" w:rsidRDefault="00010C1F" w:rsidP="00010C1F">
            <w:pPr>
              <w:rPr>
                <w:sz w:val="16"/>
                <w:szCs w:val="16"/>
                <w:lang w:eastAsia="ru-RU"/>
              </w:rPr>
            </w:pP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(с одним знаком после запятой)</w:t>
            </w:r>
          </w:p>
        </w:tc>
      </w:tr>
      <w:tr w:rsidR="00010C1F" w:rsidRPr="00010C1F" w:rsidTr="00151A4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C1F" w:rsidRPr="00010C1F" w:rsidRDefault="00010C1F" w:rsidP="00010C1F">
            <w:pPr>
              <w:rPr>
                <w:sz w:val="16"/>
                <w:szCs w:val="16"/>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Финансовые средства, всего</w:t>
            </w:r>
          </w:p>
        </w:tc>
        <w:tc>
          <w:tcPr>
            <w:tcW w:w="5699" w:type="dxa"/>
            <w:gridSpan w:val="4"/>
            <w:tcBorders>
              <w:top w:val="single" w:sz="4" w:space="0" w:color="auto"/>
              <w:left w:val="nil"/>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в том числе</w:t>
            </w:r>
          </w:p>
        </w:tc>
      </w:tr>
      <w:tr w:rsidR="00010C1F" w:rsidRPr="00010C1F" w:rsidTr="00151A4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C1F" w:rsidRPr="00010C1F" w:rsidRDefault="00010C1F" w:rsidP="00010C1F">
            <w:pPr>
              <w:rPr>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C1F" w:rsidRPr="00010C1F" w:rsidRDefault="00010C1F" w:rsidP="00010C1F">
            <w:pPr>
              <w:rPr>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ФБ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ОБ</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МБ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10C1F" w:rsidRPr="00010C1F" w:rsidRDefault="00010C1F" w:rsidP="00010C1F">
            <w:pPr>
              <w:rPr>
                <w:sz w:val="16"/>
                <w:szCs w:val="16"/>
                <w:lang w:eastAsia="ru-RU"/>
              </w:rPr>
            </w:pPr>
            <w:r w:rsidRPr="00010C1F">
              <w:rPr>
                <w:sz w:val="16"/>
                <w:szCs w:val="16"/>
                <w:lang w:eastAsia="ru-RU"/>
              </w:rPr>
              <w:t>Внебюджетные средства</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1. «Дополнительное образование в области искусств»</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42217,3</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1950,0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40267,3</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9425,4</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1050,0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8375,4</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9515,1</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9065,1</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7484,5</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7034,5</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7896,4</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7896,4</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7895,9</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7895,9</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2. «Библиотечное обслуживание»</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8570,6</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1131,6</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428,3</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7010,7</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1779,5</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96,6</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1393,2</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2710,2</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227,5</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75,8</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2406,9</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1357,6</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215,5</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71,9</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1357,9</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77,7</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1365,4</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188,9</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106,3</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1070,2</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3. «Самодеятельное народное творчество»</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25669,9</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10719,3</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13492,2</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10318,9</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3406,6</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5453,9</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lastRenderedPageBreak/>
              <w:t>2023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3301,3</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2842,1</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2321,8</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1862,6</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7756,1</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5935,1</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1821,0</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1971,8</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459,2</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1512,6</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4. «Развитие физической культуры и массового спорта»</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2387,7</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2387,7</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540,6</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540,6</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681,0</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681,0</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41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388,7</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5. «Подготовка спортивного резерва»</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17541,5</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1102,0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16439,5</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4908,8</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595,4</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4313,4</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5535,6</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506,6</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5029,0</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3629,3</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3629,3</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1733,9</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1733,9</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1733,9</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1733,9</w:t>
            </w:r>
          </w:p>
        </w:tc>
        <w:tc>
          <w:tcPr>
            <w:tcW w:w="155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6. «Патриотическое воспитание»</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13073,2</w:t>
            </w:r>
          </w:p>
          <w:p w:rsidR="00010C1F" w:rsidRPr="00010C1F" w:rsidRDefault="00010C1F" w:rsidP="00010C1F">
            <w:pPr>
              <w:rPr>
                <w:sz w:val="16"/>
                <w:szCs w:val="16"/>
                <w:lang w:eastAsia="ru-RU"/>
              </w:rPr>
            </w:pP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3572,0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9501,2</w:t>
            </w:r>
          </w:p>
          <w:p w:rsidR="00010C1F" w:rsidRPr="00010C1F" w:rsidRDefault="00010C1F" w:rsidP="00010C1F">
            <w:pPr>
              <w:rPr>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1428,2</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1428,2</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2832,4</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2832,4</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6455,0</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3572,0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2883,0</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1024,6</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1024,6</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1333,0</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1333,0</w:t>
            </w:r>
          </w:p>
        </w:tc>
        <w:tc>
          <w:tcPr>
            <w:tcW w:w="155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7. «Молодежная политика»</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2110,4</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2110,4</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410,5</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410,5</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383,5</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383,5</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438,8</w:t>
            </w:r>
          </w:p>
        </w:tc>
        <w:tc>
          <w:tcPr>
            <w:tcW w:w="1559"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Подпрограмма 8. «Обеспечение реализации Программы»</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1078958,1</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1000,0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15026,3</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1057629,7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5302,1</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220429,4</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1000,0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3000,0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214276,6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2152,8</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230338,3</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3026,3</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226347,7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964,3</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261364,4</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3000,0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257339,4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1025,0</w:t>
            </w:r>
          </w:p>
        </w:tc>
      </w:tr>
      <w:tr w:rsidR="00010C1F" w:rsidRPr="00010C1F" w:rsidTr="00151A44">
        <w:trPr>
          <w:trHeight w:hRule="exact" w:val="26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186616,4</w:t>
            </w:r>
          </w:p>
        </w:tc>
        <w:tc>
          <w:tcPr>
            <w:tcW w:w="1418"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3000,0</w:t>
            </w:r>
          </w:p>
        </w:tc>
        <w:tc>
          <w:tcPr>
            <w:tcW w:w="1447"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183036,4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580,0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180209,6</w:t>
            </w:r>
          </w:p>
        </w:tc>
        <w:tc>
          <w:tcPr>
            <w:tcW w:w="141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3000,0</w:t>
            </w:r>
          </w:p>
        </w:tc>
        <w:tc>
          <w:tcPr>
            <w:tcW w:w="1447"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176629,6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580,0</w:t>
            </w:r>
          </w:p>
        </w:tc>
      </w:tr>
      <w:tr w:rsidR="00010C1F" w:rsidRPr="00010C1F" w:rsidTr="00151A44">
        <w:trPr>
          <w:trHeight w:hRule="exact" w:val="266"/>
        </w:trPr>
        <w:tc>
          <w:tcPr>
            <w:tcW w:w="9825" w:type="dxa"/>
            <w:gridSpan w:val="6"/>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Подпрограмма 9. «Развитие детского творчества и досуга»</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8478,7</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8478,7</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2232,1</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2232,1</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2982,2</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2982,2</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1632,2</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1632,2</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1632,2</w:t>
            </w:r>
          </w:p>
        </w:tc>
        <w:tc>
          <w:tcPr>
            <w:tcW w:w="1418"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447"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1632,2</w:t>
            </w:r>
          </w:p>
        </w:tc>
        <w:tc>
          <w:tcPr>
            <w:tcW w:w="155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266"/>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ИТОГО по Программе</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2022-2026 гг.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rPr>
            </w:pPr>
            <w:r w:rsidRPr="00010C1F">
              <w:rPr>
                <w:sz w:val="16"/>
                <w:szCs w:val="16"/>
              </w:rPr>
              <w:t>1199007,4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rPr>
            </w:pPr>
            <w:r w:rsidRPr="00010C1F">
              <w:rPr>
                <w:sz w:val="16"/>
                <w:szCs w:val="16"/>
              </w:rPr>
              <w:t>3590,0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rPr>
            </w:pPr>
            <w:r w:rsidRPr="00010C1F">
              <w:rPr>
                <w:sz w:val="16"/>
                <w:szCs w:val="16"/>
              </w:rPr>
              <w:t>32797,9</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rPr>
            </w:pPr>
            <w:r w:rsidRPr="00010C1F">
              <w:rPr>
                <w:sz w:val="16"/>
                <w:szCs w:val="16"/>
              </w:rPr>
              <w:t>1157317,4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rPr>
            </w:pPr>
            <w:r w:rsidRPr="00010C1F">
              <w:rPr>
                <w:sz w:val="16"/>
                <w:szCs w:val="16"/>
              </w:rPr>
              <w:t>5302,1</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2022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249241,3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2748,1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8148,6</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236191,8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2152,8</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2023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257529,5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227,5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4517,9</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251819,8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964,3</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2024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286422,3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215,5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7553,1</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277628,7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1025,0</w:t>
            </w:r>
          </w:p>
        </w:tc>
      </w:tr>
      <w:tr w:rsidR="00010C1F" w:rsidRPr="00010C1F" w:rsidTr="00151A44">
        <w:trPr>
          <w:trHeight w:hRule="exact" w:val="159"/>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2025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208845,0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9012,8</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199042,2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580,0</w:t>
            </w:r>
          </w:p>
        </w:tc>
      </w:tr>
      <w:tr w:rsidR="00010C1F" w:rsidRPr="00010C1F" w:rsidTr="00151A44">
        <w:trPr>
          <w:trHeight w:hRule="exact" w:val="266"/>
        </w:trPr>
        <w:tc>
          <w:tcPr>
            <w:tcW w:w="2000" w:type="dxa"/>
            <w:tcBorders>
              <w:top w:val="nil"/>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2026 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196969,3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188,9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3565,5</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192634,9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580,0</w:t>
            </w:r>
          </w:p>
        </w:tc>
      </w:tr>
    </w:tbl>
    <w:p w:rsidR="00010C1F" w:rsidRPr="00010C1F" w:rsidRDefault="00010C1F" w:rsidP="00010C1F">
      <w:pPr>
        <w:rPr>
          <w:sz w:val="16"/>
          <w:szCs w:val="16"/>
          <w:lang w:eastAsia="ru-RU"/>
        </w:rPr>
      </w:pPr>
    </w:p>
    <w:p w:rsidR="00010C1F" w:rsidRPr="00010C1F" w:rsidRDefault="00010C1F" w:rsidP="00010C1F">
      <w:pPr>
        <w:rPr>
          <w:sz w:val="16"/>
          <w:szCs w:val="16"/>
          <w:lang w:eastAsia="ru-RU"/>
        </w:rPr>
      </w:pPr>
      <w:r w:rsidRPr="00010C1F">
        <w:rPr>
          <w:sz w:val="16"/>
          <w:szCs w:val="16"/>
          <w:lang w:eastAsia="ru-RU"/>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(платные услуги, целевые взносы и добровольные пожертвования).</w:t>
      </w:r>
    </w:p>
    <w:p w:rsidR="00010C1F" w:rsidRPr="00010C1F" w:rsidRDefault="00010C1F" w:rsidP="00010C1F">
      <w:pPr>
        <w:rPr>
          <w:sz w:val="16"/>
          <w:szCs w:val="16"/>
        </w:rPr>
      </w:pPr>
      <w:r w:rsidRPr="00010C1F">
        <w:rPr>
          <w:sz w:val="16"/>
          <w:szCs w:val="16"/>
        </w:rPr>
        <w:lastRenderedPageBreak/>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2) в раздел VIII «Подпрограмма 1 «Дополнительное образование в области искусств» внести следующие изменения:</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а) строку 6 «Ресурсное обеспечение подпрограммы» главы 1 «Паспорт подпрограммы» изложить в следующей редакции:</w:t>
      </w:r>
    </w:p>
    <w:p w:rsidR="00010C1F" w:rsidRPr="00010C1F" w:rsidRDefault="00010C1F" w:rsidP="00010C1F">
      <w:pPr>
        <w:rPr>
          <w:sz w:val="16"/>
          <w:szCs w:val="16"/>
        </w:rPr>
      </w:pPr>
    </w:p>
    <w:tbl>
      <w:tblPr>
        <w:tblW w:w="95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764"/>
        <w:gridCol w:w="6825"/>
      </w:tblGrid>
      <w:tr w:rsidR="00010C1F" w:rsidRPr="00010C1F" w:rsidTr="00151A44">
        <w:trPr>
          <w:trHeight w:val="3040"/>
        </w:trPr>
        <w:tc>
          <w:tcPr>
            <w:tcW w:w="27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Ресурсное обеспечение подпрограммы</w:t>
            </w:r>
          </w:p>
        </w:tc>
        <w:tc>
          <w:tcPr>
            <w:tcW w:w="6825" w:type="dxa"/>
            <w:tcBorders>
              <w:top w:val="single" w:sz="4" w:space="0" w:color="auto"/>
              <w:left w:val="single" w:sz="4" w:space="0" w:color="auto"/>
              <w:bottom w:val="single" w:sz="4" w:space="0" w:color="auto"/>
              <w:right w:val="single" w:sz="4" w:space="0" w:color="auto"/>
            </w:tcBorders>
            <w:hideMark/>
          </w:tcPr>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0"/>
              <w:gridCol w:w="1199"/>
              <w:gridCol w:w="711"/>
              <w:gridCol w:w="1138"/>
              <w:gridCol w:w="1200"/>
              <w:gridCol w:w="1076"/>
            </w:tblGrid>
            <w:tr w:rsidR="00010C1F" w:rsidRPr="00010C1F" w:rsidTr="00151A44">
              <w:trPr>
                <w:trHeight w:val="141"/>
              </w:trPr>
              <w:tc>
                <w:tcPr>
                  <w:tcW w:w="1280"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Годы</w:t>
                  </w:r>
                </w:p>
              </w:tc>
              <w:tc>
                <w:tcPr>
                  <w:tcW w:w="5324" w:type="dxa"/>
                  <w:gridSpan w:val="5"/>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Объем финансирования, тыс. руб.</w:t>
                  </w:r>
                </w:p>
              </w:tc>
            </w:tr>
            <w:tr w:rsidR="00010C1F" w:rsidRPr="00010C1F" w:rsidTr="00151A44">
              <w:trPr>
                <w:trHeight w:val="112"/>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rPr>
                  </w:pPr>
                </w:p>
              </w:tc>
              <w:tc>
                <w:tcPr>
                  <w:tcW w:w="119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Финансирование, всего</w:t>
                  </w:r>
                </w:p>
              </w:tc>
              <w:tc>
                <w:tcPr>
                  <w:tcW w:w="711"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ФБ</w:t>
                  </w:r>
                </w:p>
              </w:tc>
              <w:tc>
                <w:tcPr>
                  <w:tcW w:w="113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w:t>
                  </w:r>
                </w:p>
              </w:tc>
              <w:tc>
                <w:tcPr>
                  <w:tcW w:w="120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МБ</w:t>
                  </w:r>
                </w:p>
              </w:tc>
              <w:tc>
                <w:tcPr>
                  <w:tcW w:w="10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Внебюджетные средства</w:t>
                  </w:r>
                </w:p>
              </w:tc>
            </w:tr>
            <w:tr w:rsidR="00010C1F" w:rsidRPr="00010C1F" w:rsidTr="00151A44">
              <w:trPr>
                <w:trHeight w:val="129"/>
              </w:trPr>
              <w:tc>
                <w:tcPr>
                  <w:tcW w:w="6604" w:type="dxa"/>
                  <w:gridSpan w:val="6"/>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Всего по подпрограмме 1 «Дополнительное образование в области искусств»</w:t>
                  </w:r>
                </w:p>
              </w:tc>
            </w:tr>
            <w:tr w:rsidR="00010C1F" w:rsidRPr="00010C1F" w:rsidTr="00151A44">
              <w:trPr>
                <w:trHeight w:val="269"/>
              </w:trPr>
              <w:tc>
                <w:tcPr>
                  <w:tcW w:w="128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2022-2026 гг.</w:t>
                  </w:r>
                </w:p>
              </w:tc>
              <w:tc>
                <w:tcPr>
                  <w:tcW w:w="119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42217,3</w:t>
                  </w:r>
                </w:p>
              </w:tc>
              <w:tc>
                <w:tcPr>
                  <w:tcW w:w="711"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1950,0</w:t>
                  </w:r>
                </w:p>
              </w:tc>
              <w:tc>
                <w:tcPr>
                  <w:tcW w:w="1200"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40267,3</w:t>
                  </w:r>
                </w:p>
              </w:tc>
              <w:tc>
                <w:tcPr>
                  <w:tcW w:w="10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412"/>
              </w:trPr>
              <w:tc>
                <w:tcPr>
                  <w:tcW w:w="128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 г.</w:t>
                  </w:r>
                </w:p>
              </w:tc>
              <w:tc>
                <w:tcPr>
                  <w:tcW w:w="119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9425,4</w:t>
                  </w:r>
                </w:p>
              </w:tc>
              <w:tc>
                <w:tcPr>
                  <w:tcW w:w="711"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1050,0</w:t>
                  </w:r>
                </w:p>
              </w:tc>
              <w:tc>
                <w:tcPr>
                  <w:tcW w:w="120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8375,4</w:t>
                  </w:r>
                </w:p>
              </w:tc>
              <w:tc>
                <w:tcPr>
                  <w:tcW w:w="10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15"/>
              </w:trPr>
              <w:tc>
                <w:tcPr>
                  <w:tcW w:w="128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2023 г.</w:t>
                  </w:r>
                </w:p>
              </w:tc>
              <w:tc>
                <w:tcPr>
                  <w:tcW w:w="119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9515,1</w:t>
                  </w:r>
                </w:p>
              </w:tc>
              <w:tc>
                <w:tcPr>
                  <w:tcW w:w="711"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0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9065,1</w:t>
                  </w:r>
                </w:p>
              </w:tc>
              <w:tc>
                <w:tcPr>
                  <w:tcW w:w="10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61"/>
              </w:trPr>
              <w:tc>
                <w:tcPr>
                  <w:tcW w:w="128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2024 г.</w:t>
                  </w:r>
                </w:p>
              </w:tc>
              <w:tc>
                <w:tcPr>
                  <w:tcW w:w="119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7484,5</w:t>
                  </w:r>
                </w:p>
              </w:tc>
              <w:tc>
                <w:tcPr>
                  <w:tcW w:w="711"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0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7034,5</w:t>
                  </w:r>
                </w:p>
              </w:tc>
              <w:tc>
                <w:tcPr>
                  <w:tcW w:w="10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94"/>
              </w:trPr>
              <w:tc>
                <w:tcPr>
                  <w:tcW w:w="1280"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2025 г.</w:t>
                  </w:r>
                </w:p>
              </w:tc>
              <w:tc>
                <w:tcPr>
                  <w:tcW w:w="119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7896,4</w:t>
                  </w:r>
                </w:p>
              </w:tc>
              <w:tc>
                <w:tcPr>
                  <w:tcW w:w="711"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00"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7896,4</w:t>
                  </w:r>
                </w:p>
              </w:tc>
              <w:tc>
                <w:tcPr>
                  <w:tcW w:w="10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439"/>
              </w:trPr>
              <w:tc>
                <w:tcPr>
                  <w:tcW w:w="1280"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2026 г.</w:t>
                  </w:r>
                </w:p>
              </w:tc>
              <w:tc>
                <w:tcPr>
                  <w:tcW w:w="119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7895,9</w:t>
                  </w:r>
                </w:p>
              </w:tc>
              <w:tc>
                <w:tcPr>
                  <w:tcW w:w="711"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00"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7895,9</w:t>
                  </w:r>
                </w:p>
              </w:tc>
              <w:tc>
                <w:tcPr>
                  <w:tcW w:w="10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bl>
          <w:p w:rsidR="00010C1F" w:rsidRPr="00010C1F" w:rsidRDefault="00010C1F" w:rsidP="00010C1F">
            <w:pPr>
              <w:rPr>
                <w:sz w:val="16"/>
                <w:szCs w:val="16"/>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б) главу 4 «Перечень мероприятий подпрограммы» изложить в следующей редакции:</w:t>
      </w:r>
    </w:p>
    <w:p w:rsidR="00010C1F" w:rsidRPr="00010C1F" w:rsidRDefault="00010C1F" w:rsidP="00010C1F">
      <w:pPr>
        <w:rPr>
          <w:sz w:val="16"/>
          <w:szCs w:val="16"/>
        </w:rPr>
      </w:pPr>
    </w:p>
    <w:p w:rsidR="00010C1F" w:rsidRPr="00010C1F" w:rsidRDefault="00010C1F" w:rsidP="00010C1F">
      <w:pPr>
        <w:rPr>
          <w:sz w:val="16"/>
          <w:szCs w:val="16"/>
        </w:rPr>
      </w:pPr>
    </w:p>
    <w:tbl>
      <w:tblPr>
        <w:tblW w:w="9400" w:type="dxa"/>
        <w:tblInd w:w="93" w:type="dxa"/>
        <w:tblLayout w:type="fixed"/>
        <w:tblLook w:val="04A0"/>
      </w:tblPr>
      <w:tblGrid>
        <w:gridCol w:w="581"/>
        <w:gridCol w:w="1306"/>
        <w:gridCol w:w="964"/>
        <w:gridCol w:w="1081"/>
        <w:gridCol w:w="64"/>
        <w:gridCol w:w="746"/>
        <w:gridCol w:w="1085"/>
        <w:gridCol w:w="1276"/>
        <w:gridCol w:w="1134"/>
        <w:gridCol w:w="1163"/>
      </w:tblGrid>
      <w:tr w:rsidR="00010C1F" w:rsidRPr="00010C1F" w:rsidTr="00151A44">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w:t>
            </w:r>
          </w:p>
          <w:p w:rsidR="00010C1F" w:rsidRPr="00010C1F" w:rsidRDefault="00010C1F" w:rsidP="00010C1F">
            <w:pPr>
              <w:rPr>
                <w:sz w:val="16"/>
                <w:szCs w:val="16"/>
                <w:lang w:eastAsia="ru-RU"/>
              </w:rPr>
            </w:pPr>
            <w:r w:rsidRPr="00010C1F">
              <w:rPr>
                <w:sz w:val="16"/>
                <w:szCs w:val="16"/>
                <w:lang w:eastAsia="ru-RU"/>
              </w:rPr>
              <w:t>строки</w:t>
            </w:r>
          </w:p>
        </w:tc>
        <w:tc>
          <w:tcPr>
            <w:tcW w:w="1306"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Задачи, мероприятия подпрограммы</w:t>
            </w:r>
          </w:p>
        </w:tc>
        <w:tc>
          <w:tcPr>
            <w:tcW w:w="964"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Срок реализации мероприятий программы</w:t>
            </w:r>
          </w:p>
        </w:tc>
        <w:tc>
          <w:tcPr>
            <w:tcW w:w="5386" w:type="dxa"/>
            <w:gridSpan w:val="6"/>
            <w:tcBorders>
              <w:top w:val="single" w:sz="4" w:space="0" w:color="auto"/>
              <w:left w:val="nil"/>
              <w:bottom w:val="single" w:sz="4" w:space="0" w:color="auto"/>
              <w:right w:val="single" w:sz="4" w:space="0" w:color="auto"/>
            </w:tcBorders>
            <w:noWrap/>
            <w:hideMark/>
          </w:tcPr>
          <w:p w:rsidR="00010C1F" w:rsidRPr="00010C1F" w:rsidRDefault="00010C1F" w:rsidP="00010C1F">
            <w:pPr>
              <w:rPr>
                <w:sz w:val="16"/>
                <w:szCs w:val="16"/>
                <w:lang w:eastAsia="ru-RU"/>
              </w:rPr>
            </w:pPr>
            <w:r w:rsidRPr="00010C1F">
              <w:rPr>
                <w:sz w:val="16"/>
                <w:szCs w:val="16"/>
                <w:lang w:eastAsia="ru-RU"/>
              </w:rPr>
              <w:t>Объем финансирования, тыс. руб.</w:t>
            </w:r>
          </w:p>
        </w:tc>
        <w:tc>
          <w:tcPr>
            <w:tcW w:w="1163"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Исполнитель мероприятия программы</w:t>
            </w: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Финансовые средства, всего</w:t>
            </w:r>
          </w:p>
        </w:tc>
        <w:tc>
          <w:tcPr>
            <w:tcW w:w="4305" w:type="dxa"/>
            <w:gridSpan w:val="5"/>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 том числе</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810"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ФБ</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ОБ</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МБ</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Внебюджетные средства </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81" w:type="dxa"/>
            <w:tcBorders>
              <w:top w:val="nil"/>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w:t>
            </w:r>
          </w:p>
        </w:tc>
        <w:tc>
          <w:tcPr>
            <w:tcW w:w="130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w:t>
            </w: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w:t>
            </w:r>
          </w:p>
        </w:tc>
        <w:tc>
          <w:tcPr>
            <w:tcW w:w="1081"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w:t>
            </w:r>
          </w:p>
        </w:tc>
        <w:tc>
          <w:tcPr>
            <w:tcW w:w="810"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6</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w:t>
            </w:r>
          </w:p>
        </w:tc>
        <w:tc>
          <w:tcPr>
            <w:tcW w:w="1163"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w:t>
            </w:r>
          </w:p>
        </w:tc>
      </w:tr>
      <w:tr w:rsidR="00010C1F" w:rsidRPr="00010C1F" w:rsidTr="00151A44">
        <w:trPr>
          <w:trHeight w:val="184"/>
        </w:trPr>
        <w:tc>
          <w:tcPr>
            <w:tcW w:w="581" w:type="dxa"/>
            <w:tcBorders>
              <w:top w:val="nil"/>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w:t>
            </w:r>
          </w:p>
        </w:tc>
        <w:tc>
          <w:tcPr>
            <w:tcW w:w="8819" w:type="dxa"/>
            <w:gridSpan w:val="9"/>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Задача 1. Организация мероприятий, направленных на повышение уровня профессионального мастерства педагогов в ДШИ</w:t>
            </w:r>
          </w:p>
        </w:tc>
      </w:tr>
      <w:tr w:rsidR="00010C1F" w:rsidRPr="00010C1F" w:rsidTr="00151A44">
        <w:trPr>
          <w:trHeight w:hRule="exact" w:val="301"/>
        </w:trPr>
        <w:tc>
          <w:tcPr>
            <w:tcW w:w="581" w:type="dxa"/>
            <w:vMerge w:val="restart"/>
            <w:tcBorders>
              <w:top w:val="nil"/>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2</w:t>
            </w:r>
          </w:p>
        </w:tc>
        <w:tc>
          <w:tcPr>
            <w:tcW w:w="1306" w:type="dxa"/>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Всего по задаче 1</w:t>
            </w: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1187,9</w:t>
            </w:r>
          </w:p>
        </w:tc>
        <w:tc>
          <w:tcPr>
            <w:tcW w:w="810"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1187,9</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121,8</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121,8</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169,6</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169,6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453,5</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453,5</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nil"/>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65"/>
        </w:trPr>
        <w:tc>
          <w:tcPr>
            <w:tcW w:w="581"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3</w:t>
            </w:r>
          </w:p>
        </w:tc>
        <w:tc>
          <w:tcPr>
            <w:tcW w:w="1306"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Семинары, курсы повышения квалификации, обучение и переподготовка, в том числе:</w:t>
            </w: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1187,9</w:t>
            </w:r>
          </w:p>
        </w:tc>
        <w:tc>
          <w:tcPr>
            <w:tcW w:w="810"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1187,9</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121,8</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121,8</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169,6</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169,6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081"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453,5</w:t>
            </w:r>
          </w:p>
        </w:tc>
        <w:tc>
          <w:tcPr>
            <w:tcW w:w="810"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453,5</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081"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1187,9</w:t>
            </w:r>
          </w:p>
        </w:tc>
        <w:tc>
          <w:tcPr>
            <w:tcW w:w="810"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1187,9</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ДШИ</w:t>
            </w: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121,8</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121,8</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169,6</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169,6</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453,5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453,5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081"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810"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600"/>
        </w:trPr>
        <w:tc>
          <w:tcPr>
            <w:tcW w:w="581" w:type="dxa"/>
            <w:tcBorders>
              <w:top w:val="nil"/>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lastRenderedPageBreak/>
              <w:t>4</w:t>
            </w:r>
          </w:p>
        </w:tc>
        <w:tc>
          <w:tcPr>
            <w:tcW w:w="8819" w:type="dxa"/>
            <w:gridSpan w:val="9"/>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Задача 2. Организация мероприятий, направленных на развитие творческого потенциала учащихся и педагогов в ДШИ</w:t>
            </w:r>
          </w:p>
        </w:tc>
      </w:tr>
      <w:tr w:rsidR="00010C1F" w:rsidRPr="00010C1F" w:rsidTr="00151A44">
        <w:trPr>
          <w:trHeight w:val="765"/>
        </w:trPr>
        <w:tc>
          <w:tcPr>
            <w:tcW w:w="581" w:type="dxa"/>
            <w:vMerge w:val="restart"/>
            <w:tcBorders>
              <w:top w:val="nil"/>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5</w:t>
            </w:r>
          </w:p>
        </w:tc>
        <w:tc>
          <w:tcPr>
            <w:tcW w:w="1306"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Всего по задаче 2</w:t>
            </w: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3556,6</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3556,6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291,9</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291,9</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734,9</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734,9</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781,0</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781,0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nil"/>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65"/>
        </w:trPr>
        <w:tc>
          <w:tcPr>
            <w:tcW w:w="581" w:type="dxa"/>
            <w:vMerge w:val="restart"/>
            <w:tcBorders>
              <w:top w:val="nil"/>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6</w:t>
            </w:r>
          </w:p>
        </w:tc>
        <w:tc>
          <w:tcPr>
            <w:tcW w:w="1306"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Творческие конкурсы и культурные мероприятия, в том числе:</w:t>
            </w: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3556,6</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3556,6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291,9</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291,9</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734,9</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734,9</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781,0</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781,0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3556,6</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3556,6</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ДШИ</w:t>
            </w: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291,9</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291,9</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734,9</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734,9</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781,0</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781,0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874,4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533"/>
        </w:trPr>
        <w:tc>
          <w:tcPr>
            <w:tcW w:w="581" w:type="dxa"/>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7</w:t>
            </w:r>
          </w:p>
        </w:tc>
        <w:tc>
          <w:tcPr>
            <w:tcW w:w="8819" w:type="dxa"/>
            <w:gridSpan w:val="9"/>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Задача 3. Укрепление материально-технической базы и ремонт имущества ДШИ</w:t>
            </w:r>
          </w:p>
        </w:tc>
      </w:tr>
      <w:tr w:rsidR="00010C1F" w:rsidRPr="00010C1F" w:rsidTr="00151A44">
        <w:trPr>
          <w:trHeight w:val="76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8</w:t>
            </w:r>
          </w:p>
        </w:tc>
        <w:tc>
          <w:tcPr>
            <w:tcW w:w="1306"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Всего по задаче 3 </w:t>
            </w: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37126,4</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1950,0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35176,4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8994,5</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7944,5</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8593,4</w:t>
            </w:r>
          </w:p>
        </w:tc>
        <w:tc>
          <w:tcPr>
            <w:tcW w:w="74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8143,4</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6146,0</w:t>
            </w:r>
          </w:p>
        </w:tc>
        <w:tc>
          <w:tcPr>
            <w:tcW w:w="74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5696,0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6696,5</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6696,5</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nil"/>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6696,0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6696,0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6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9</w:t>
            </w:r>
          </w:p>
        </w:tc>
        <w:tc>
          <w:tcPr>
            <w:tcW w:w="1306"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Приобретение имущества для учебных помещений, учебной литературы и сценических костюмов в ДШИв том числе:</w:t>
            </w: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11026,5</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1950,0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9076,5</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3406,6</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2356,6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2616,0</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2166,0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1911,4</w:t>
            </w:r>
          </w:p>
        </w:tc>
        <w:tc>
          <w:tcPr>
            <w:tcW w:w="74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1461,4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1546,5</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1546,5</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1546,0</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1546,0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 xml:space="preserve">Реализация направлений расходов </w:t>
            </w:r>
            <w:r w:rsidRPr="00010C1F">
              <w:rPr>
                <w:sz w:val="16"/>
                <w:szCs w:val="16"/>
                <w:lang w:eastAsia="ru-RU"/>
              </w:rPr>
              <w:lastRenderedPageBreak/>
              <w:t>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lastRenderedPageBreak/>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8650,5</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8650,5</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rPr>
              <w:t xml:space="preserve">Управление по культуре, спорту и </w:t>
            </w:r>
            <w:r w:rsidRPr="00010C1F">
              <w:rPr>
                <w:sz w:val="16"/>
                <w:szCs w:val="16"/>
              </w:rPr>
              <w:lastRenderedPageBreak/>
              <w:t>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2213,4</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2213,4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2104,6</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2104,6</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1400,0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1400,0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1466,5</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1466,5</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1466,0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1466,0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2376,0</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1950,0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426,0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1193,2</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1050,0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143,2</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511,4</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511,4</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10</w:t>
            </w:r>
          </w:p>
        </w:tc>
        <w:tc>
          <w:tcPr>
            <w:tcW w:w="1306"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Ремонт имущества ДШИ, в том числе:</w:t>
            </w: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26099,9</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26099,9</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5587,9</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5587,9</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5977,4</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5977,4</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4234,6</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4234,6</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26099,9</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26099,9</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ДШИ</w:t>
            </w: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5587,9</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5587,9</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5977,4</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5977,4</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4234,6</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4234,6</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5150,0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tcBorders>
              <w:top w:val="single" w:sz="4" w:space="0" w:color="000000"/>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11</w:t>
            </w:r>
          </w:p>
        </w:tc>
        <w:tc>
          <w:tcPr>
            <w:tcW w:w="8819" w:type="dxa"/>
            <w:gridSpan w:val="9"/>
            <w:tcBorders>
              <w:top w:val="single" w:sz="4" w:space="0" w:color="000000"/>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r>
      <w:tr w:rsidR="00010C1F" w:rsidRPr="00010C1F" w:rsidTr="00151A44">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12</w:t>
            </w:r>
          </w:p>
        </w:tc>
        <w:tc>
          <w:tcPr>
            <w:tcW w:w="1306"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Всего по задаче 4</w:t>
            </w: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000000"/>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000000"/>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000000"/>
              <w:right w:val="single" w:sz="4" w:space="0" w:color="auto"/>
            </w:tcBorders>
            <w:vAlign w:val="center"/>
          </w:tcPr>
          <w:p w:rsidR="00010C1F" w:rsidRPr="00010C1F" w:rsidRDefault="00010C1F" w:rsidP="00010C1F">
            <w:pPr>
              <w:rPr>
                <w:sz w:val="16"/>
                <w:szCs w:val="16"/>
                <w:lang w:eastAsia="ru-RU"/>
              </w:rPr>
            </w:pPr>
          </w:p>
        </w:tc>
        <w:tc>
          <w:tcPr>
            <w:tcW w:w="1306" w:type="dxa"/>
            <w:vMerge/>
            <w:tcBorders>
              <w:top w:val="single" w:sz="4" w:space="0" w:color="000000"/>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81" w:type="dxa"/>
            <w:vMerge w:val="restart"/>
            <w:tcBorders>
              <w:top w:val="single" w:sz="4" w:space="0" w:color="000000"/>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13</w:t>
            </w:r>
          </w:p>
        </w:tc>
        <w:tc>
          <w:tcPr>
            <w:tcW w:w="1306"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 xml:space="preserve">Предоставление денежных выплат студентам, заключившим договоры на целевое обучение, в том числе: </w:t>
            </w: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rPr>
              <w:t>Управление по культуре, спорту и молодежной политике</w:t>
            </w:r>
            <w:r w:rsidRPr="00010C1F">
              <w:rPr>
                <w:sz w:val="16"/>
                <w:szCs w:val="16"/>
                <w:lang w:eastAsia="ru-RU"/>
              </w:rPr>
              <w:t>, ДШИ</w:t>
            </w: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553"/>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000000"/>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6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74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346,4</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ДШИ</w:t>
            </w: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17,2</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74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104,0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65"/>
        </w:trPr>
        <w:tc>
          <w:tcPr>
            <w:tcW w:w="581" w:type="dxa"/>
            <w:vMerge w:val="restart"/>
            <w:tcBorders>
              <w:top w:val="single" w:sz="4" w:space="0" w:color="000000"/>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14</w:t>
            </w:r>
          </w:p>
        </w:tc>
        <w:tc>
          <w:tcPr>
            <w:tcW w:w="1306"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Всего по подпрограмме</w:t>
            </w: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42217,3</w:t>
            </w:r>
          </w:p>
        </w:tc>
        <w:tc>
          <w:tcPr>
            <w:tcW w:w="74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1950,0</w:t>
            </w:r>
          </w:p>
        </w:tc>
        <w:tc>
          <w:tcPr>
            <w:tcW w:w="1276"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40267,3</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val="restart"/>
            <w:tcBorders>
              <w:top w:val="nil"/>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9425,4</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1050,0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8375,4</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9515,1</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9065,1</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45"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7484,5</w:t>
            </w:r>
          </w:p>
        </w:tc>
        <w:tc>
          <w:tcPr>
            <w:tcW w:w="74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450,0</w:t>
            </w:r>
          </w:p>
        </w:tc>
        <w:tc>
          <w:tcPr>
            <w:tcW w:w="1276"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7034,5</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7896,4</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7896,4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306"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45"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7895,9</w:t>
            </w:r>
          </w:p>
        </w:tc>
        <w:tc>
          <w:tcPr>
            <w:tcW w:w="74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8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7895,9</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63"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В случае неполного финансирования подпрограммы приоритетной является задача 3.»;</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3) в раздел X «Подпрограмма 3 «Самодеятельное народное творчество» внести следующие изменения:</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а) строку 6 «Ресурсное обеспечение подпрограммы» главы 1 «Паспорт подпрограммы» изложить в следующей редакции:</w:t>
      </w:r>
    </w:p>
    <w:p w:rsidR="00010C1F" w:rsidRPr="00010C1F" w:rsidRDefault="00010C1F" w:rsidP="00010C1F">
      <w:pPr>
        <w:rPr>
          <w:sz w:val="16"/>
          <w:szCs w:val="16"/>
        </w:rPr>
      </w:pPr>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9"/>
        <w:gridCol w:w="7309"/>
      </w:tblGrid>
      <w:tr w:rsidR="00010C1F" w:rsidRPr="00010C1F" w:rsidTr="00151A44">
        <w:tc>
          <w:tcPr>
            <w:tcW w:w="226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Ресурсное обеспечение подпрограммы</w:t>
            </w:r>
          </w:p>
        </w:tc>
        <w:tc>
          <w:tcPr>
            <w:tcW w:w="7309" w:type="dxa"/>
            <w:tcBorders>
              <w:top w:val="single" w:sz="4" w:space="0" w:color="auto"/>
              <w:left w:val="single" w:sz="4" w:space="0" w:color="auto"/>
              <w:bottom w:val="single" w:sz="4" w:space="0" w:color="auto"/>
              <w:right w:val="single" w:sz="4" w:space="0" w:color="auto"/>
            </w:tcBorders>
            <w:hideMark/>
          </w:tcPr>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284"/>
              <w:gridCol w:w="992"/>
              <w:gridCol w:w="142"/>
              <w:gridCol w:w="992"/>
              <w:gridCol w:w="1275"/>
              <w:gridCol w:w="1134"/>
              <w:gridCol w:w="851"/>
            </w:tblGrid>
            <w:tr w:rsidR="00010C1F" w:rsidRPr="00010C1F" w:rsidTr="00151A44">
              <w:tc>
                <w:tcPr>
                  <w:tcW w:w="1763"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Годы</w:t>
                  </w:r>
                </w:p>
              </w:tc>
              <w:tc>
                <w:tcPr>
                  <w:tcW w:w="5386" w:type="dxa"/>
                  <w:gridSpan w:val="6"/>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Объем финансирования, тыс. руб.</w:t>
                  </w:r>
                </w:p>
              </w:tc>
            </w:tr>
            <w:tr w:rsidR="00010C1F" w:rsidRPr="00010C1F" w:rsidTr="00151A44">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Финансирование всего</w:t>
                  </w:r>
                </w:p>
              </w:tc>
              <w:tc>
                <w:tcPr>
                  <w:tcW w:w="992"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ФБ</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МБ</w:t>
                  </w:r>
                </w:p>
              </w:tc>
              <w:tc>
                <w:tcPr>
                  <w:tcW w:w="851"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Внебюджетные средства</w:t>
                  </w:r>
                </w:p>
              </w:tc>
            </w:tr>
            <w:tr w:rsidR="00010C1F" w:rsidRPr="00010C1F" w:rsidTr="00151A44">
              <w:tc>
                <w:tcPr>
                  <w:tcW w:w="7149" w:type="dxa"/>
                  <w:gridSpan w:val="8"/>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Всего по подпрограмме 3 «Самодеятельное народное творчество»</w:t>
                  </w:r>
                </w:p>
              </w:tc>
            </w:tr>
            <w:tr w:rsidR="00010C1F" w:rsidRPr="00010C1F" w:rsidTr="00151A44">
              <w:tc>
                <w:tcPr>
                  <w:tcW w:w="147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2022-2026гг</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25669,9</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10719,3</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13492,2</w:t>
                  </w:r>
                </w:p>
              </w:tc>
              <w:tc>
                <w:tcPr>
                  <w:tcW w:w="851"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2022г.</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10318,9</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3406,6</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5453,9</w:t>
                  </w:r>
                </w:p>
              </w:tc>
              <w:tc>
                <w:tcPr>
                  <w:tcW w:w="851"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2023г.</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3301,3</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2842,1</w:t>
                  </w:r>
                </w:p>
              </w:tc>
              <w:tc>
                <w:tcPr>
                  <w:tcW w:w="851"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47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2024г.</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2321,8</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1862,6</w:t>
                  </w:r>
                </w:p>
              </w:tc>
              <w:tc>
                <w:tcPr>
                  <w:tcW w:w="851"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47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2025г.</w:t>
                  </w:r>
                </w:p>
              </w:tc>
              <w:tc>
                <w:tcPr>
                  <w:tcW w:w="1276"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7756,1</w:t>
                  </w:r>
                </w:p>
              </w:tc>
              <w:tc>
                <w:tcPr>
                  <w:tcW w:w="1134"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5935,1</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1821,0</w:t>
                  </w:r>
                </w:p>
              </w:tc>
              <w:tc>
                <w:tcPr>
                  <w:tcW w:w="851"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47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2026г.</w:t>
                  </w:r>
                </w:p>
              </w:tc>
              <w:tc>
                <w:tcPr>
                  <w:tcW w:w="1276" w:type="dxa"/>
                  <w:gridSpan w:val="2"/>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1971,8</w:t>
                  </w:r>
                </w:p>
              </w:tc>
              <w:tc>
                <w:tcPr>
                  <w:tcW w:w="1134" w:type="dxa"/>
                  <w:gridSpan w:val="2"/>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275"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1512,6</w:t>
                  </w:r>
                </w:p>
              </w:tc>
              <w:tc>
                <w:tcPr>
                  <w:tcW w:w="851"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r>
          </w:tbl>
          <w:p w:rsidR="00010C1F" w:rsidRPr="00010C1F" w:rsidRDefault="00010C1F" w:rsidP="00010C1F">
            <w:pPr>
              <w:rPr>
                <w:sz w:val="16"/>
                <w:szCs w:val="16"/>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б) главу 4 «Перечень мероприятий подпрограммы» изложить в следующей редакции:</w:t>
      </w:r>
    </w:p>
    <w:p w:rsidR="00010C1F" w:rsidRPr="00010C1F" w:rsidRDefault="00010C1F" w:rsidP="00010C1F">
      <w:pPr>
        <w:rPr>
          <w:sz w:val="16"/>
          <w:szCs w:val="16"/>
        </w:rPr>
      </w:pPr>
    </w:p>
    <w:tbl>
      <w:tblPr>
        <w:tblW w:w="9639" w:type="dxa"/>
        <w:tblInd w:w="-5" w:type="dxa"/>
        <w:tblLayout w:type="fixed"/>
        <w:tblLook w:val="04A0"/>
      </w:tblPr>
      <w:tblGrid>
        <w:gridCol w:w="567"/>
        <w:gridCol w:w="1701"/>
        <w:gridCol w:w="67"/>
        <w:gridCol w:w="1067"/>
        <w:gridCol w:w="210"/>
        <w:gridCol w:w="1066"/>
        <w:gridCol w:w="66"/>
        <w:gridCol w:w="1068"/>
        <w:gridCol w:w="1134"/>
        <w:gridCol w:w="1134"/>
        <w:gridCol w:w="709"/>
        <w:gridCol w:w="850"/>
      </w:tblGrid>
      <w:tr w:rsidR="00010C1F" w:rsidRPr="00010C1F" w:rsidTr="00151A44">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строки</w:t>
            </w:r>
          </w:p>
        </w:tc>
        <w:tc>
          <w:tcPr>
            <w:tcW w:w="1768"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Задачи, мероприятия подпрограммы</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Срок реализации мероприятий программы</w:t>
            </w:r>
          </w:p>
        </w:tc>
        <w:tc>
          <w:tcPr>
            <w:tcW w:w="5177" w:type="dxa"/>
            <w:gridSpan w:val="6"/>
            <w:tcBorders>
              <w:top w:val="single" w:sz="4" w:space="0" w:color="auto"/>
              <w:left w:val="single" w:sz="4" w:space="0" w:color="auto"/>
              <w:bottom w:val="single" w:sz="4" w:space="0" w:color="auto"/>
              <w:right w:val="single" w:sz="4" w:space="0" w:color="auto"/>
            </w:tcBorders>
            <w:noWrap/>
            <w:hideMark/>
          </w:tcPr>
          <w:p w:rsidR="00010C1F" w:rsidRPr="00010C1F" w:rsidRDefault="00010C1F" w:rsidP="00010C1F">
            <w:pPr>
              <w:rPr>
                <w:sz w:val="16"/>
                <w:szCs w:val="16"/>
                <w:lang w:eastAsia="ru-RU"/>
              </w:rPr>
            </w:pPr>
            <w:r w:rsidRPr="00010C1F">
              <w:rPr>
                <w:sz w:val="16"/>
                <w:szCs w:val="16"/>
                <w:lang w:eastAsia="ru-RU"/>
              </w:rPr>
              <w:t>Объем финансирования,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Исполнитель мероприятия программы</w:t>
            </w:r>
          </w:p>
        </w:tc>
      </w:tr>
      <w:tr w:rsidR="00010C1F" w:rsidRPr="00010C1F" w:rsidTr="00151A4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bookmarkStart w:id="0" w:name="_GoBack" w:colFirst="3" w:colLast="7"/>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132"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Финансовые средства, всего</w:t>
            </w:r>
          </w:p>
        </w:tc>
        <w:tc>
          <w:tcPr>
            <w:tcW w:w="4045" w:type="dxa"/>
            <w:gridSpan w:val="4"/>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 том числе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ФБ</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ОБ</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МБ</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Внебюджетные средства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67" w:type="dxa"/>
            <w:tcBorders>
              <w:top w:val="nil"/>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lastRenderedPageBreak/>
              <w:t>1</w:t>
            </w:r>
          </w:p>
        </w:tc>
        <w:tc>
          <w:tcPr>
            <w:tcW w:w="1768"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w:t>
            </w: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w:t>
            </w:r>
          </w:p>
        </w:tc>
        <w:tc>
          <w:tcPr>
            <w:tcW w:w="1132"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w:t>
            </w:r>
          </w:p>
        </w:tc>
        <w:tc>
          <w:tcPr>
            <w:tcW w:w="106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w:t>
            </w:r>
          </w:p>
        </w:tc>
      </w:tr>
      <w:bookmarkEnd w:id="0"/>
      <w:tr w:rsidR="00010C1F" w:rsidRPr="00010C1F" w:rsidTr="00151A44">
        <w:trPr>
          <w:trHeight w:val="615"/>
        </w:trPr>
        <w:tc>
          <w:tcPr>
            <w:tcW w:w="567" w:type="dxa"/>
            <w:tcBorders>
              <w:top w:val="nil"/>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w:t>
            </w:r>
          </w:p>
        </w:tc>
        <w:tc>
          <w:tcPr>
            <w:tcW w:w="9072" w:type="dxa"/>
            <w:gridSpan w:val="11"/>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Задача 1. </w:t>
            </w:r>
            <w:r w:rsidRPr="00010C1F">
              <w:rPr>
                <w:sz w:val="16"/>
                <w:szCs w:val="16"/>
              </w:rPr>
              <w:t>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r>
      <w:tr w:rsidR="00010C1F" w:rsidRPr="00010C1F" w:rsidTr="00151A44">
        <w:trPr>
          <w:trHeight w:val="765"/>
        </w:trPr>
        <w:tc>
          <w:tcPr>
            <w:tcW w:w="567" w:type="dxa"/>
            <w:vMerge w:val="restart"/>
            <w:tcBorders>
              <w:top w:val="nil"/>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2</w:t>
            </w:r>
          </w:p>
        </w:tc>
        <w:tc>
          <w:tcPr>
            <w:tcW w:w="1768" w:type="dxa"/>
            <w:gridSpan w:val="2"/>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Всего по задаче 1</w:t>
            </w: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568,9</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568,9</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141,5</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141,5</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100,4</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100,4</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65"/>
        </w:trPr>
        <w:tc>
          <w:tcPr>
            <w:tcW w:w="567"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3</w:t>
            </w:r>
          </w:p>
        </w:tc>
        <w:tc>
          <w:tcPr>
            <w:tcW w:w="1768" w:type="dxa"/>
            <w:gridSpan w:val="2"/>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Семинары, курсы повышения квалификации, обучение и переподготовка, в том числе:</w:t>
            </w: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568,9</w:t>
            </w:r>
          </w:p>
        </w:tc>
        <w:tc>
          <w:tcPr>
            <w:tcW w:w="106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568,9</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300"/>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141,5</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141,5</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100,4</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100,4</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568,9</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568,9</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141,5</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141,5</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100,4</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100,4</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15"/>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4</w:t>
            </w:r>
          </w:p>
        </w:tc>
        <w:tc>
          <w:tcPr>
            <w:tcW w:w="9072" w:type="dxa"/>
            <w:gridSpan w:val="11"/>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Задача 2. </w:t>
            </w:r>
            <w:r w:rsidRPr="00010C1F">
              <w:rPr>
                <w:sz w:val="16"/>
                <w:szCs w:val="16"/>
              </w:rPr>
              <w:t>Организация информационно-просветительских и культурно-массовых мероприятий</w:t>
            </w:r>
          </w:p>
        </w:tc>
      </w:tr>
      <w:tr w:rsidR="00010C1F" w:rsidRPr="00010C1F" w:rsidTr="00151A44">
        <w:trPr>
          <w:trHeight w:val="765"/>
        </w:trPr>
        <w:tc>
          <w:tcPr>
            <w:tcW w:w="567"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5</w:t>
            </w:r>
          </w:p>
        </w:tc>
        <w:tc>
          <w:tcPr>
            <w:tcW w:w="1768" w:type="dxa"/>
            <w:gridSpan w:val="2"/>
            <w:vMerge w:val="restart"/>
            <w:tcBorders>
              <w:top w:val="nil"/>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Всего по задаче 2 </w:t>
            </w: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7298,3</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7298,3</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nil"/>
              <w:left w:val="single" w:sz="4" w:space="0" w:color="auto"/>
              <w:righ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2033,3</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2033,3</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2532,0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2532,0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1201,0</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1201,0</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765"/>
        </w:trPr>
        <w:tc>
          <w:tcPr>
            <w:tcW w:w="567" w:type="dxa"/>
            <w:vMerge w:val="restart"/>
            <w:tcBorders>
              <w:top w:val="nil"/>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6</w:t>
            </w:r>
          </w:p>
        </w:tc>
        <w:tc>
          <w:tcPr>
            <w:tcW w:w="1768" w:type="dxa"/>
            <w:gridSpan w:val="2"/>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Информационно-просветительские и культурно-массовые мероприятия, в том числе:</w:t>
            </w: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7298,3</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7298,3</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nil"/>
              <w:left w:val="single" w:sz="4" w:space="0" w:color="auto"/>
              <w:right w:val="single" w:sz="4" w:space="0" w:color="auto"/>
            </w:tcBorders>
            <w:hideMark/>
          </w:tcPr>
          <w:p w:rsidR="00010C1F" w:rsidRPr="00010C1F" w:rsidRDefault="00010C1F" w:rsidP="00010C1F">
            <w:pPr>
              <w:rPr>
                <w:sz w:val="16"/>
                <w:szCs w:val="16"/>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2033,3</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2033,3</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2532,0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2532,0</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1201,0</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1201,0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 xml:space="preserve">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w:t>
            </w:r>
            <w:r w:rsidRPr="00010C1F">
              <w:rPr>
                <w:sz w:val="16"/>
                <w:szCs w:val="16"/>
                <w:lang w:eastAsia="ru-RU"/>
              </w:rPr>
              <w:lastRenderedPageBreak/>
              <w:t>самоуправления</w:t>
            </w: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lastRenderedPageBreak/>
              <w:t>2022- 2026 г.г, в том числе</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7298,3</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7298,3</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right w:val="single" w:sz="4" w:space="0" w:color="auto"/>
            </w:tcBorders>
          </w:tcPr>
          <w:p w:rsidR="00010C1F" w:rsidRPr="00010C1F" w:rsidRDefault="00010C1F" w:rsidP="00010C1F">
            <w:pPr>
              <w:rPr>
                <w:sz w:val="16"/>
                <w:szCs w:val="16"/>
              </w:rPr>
            </w:pPr>
            <w:r w:rsidRPr="00010C1F">
              <w:rPr>
                <w:sz w:val="16"/>
                <w:szCs w:val="16"/>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2033,3</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2033,3</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2532,0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2532,0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1201,0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1201,0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616,0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0"/>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916,0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536"/>
        </w:trPr>
        <w:tc>
          <w:tcPr>
            <w:tcW w:w="567" w:type="dxa"/>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lastRenderedPageBreak/>
              <w:t>7</w:t>
            </w:r>
          </w:p>
        </w:tc>
        <w:tc>
          <w:tcPr>
            <w:tcW w:w="9072" w:type="dxa"/>
            <w:gridSpan w:val="11"/>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Задача 3. </w:t>
            </w:r>
            <w:r w:rsidRPr="00010C1F">
              <w:rPr>
                <w:sz w:val="16"/>
                <w:szCs w:val="16"/>
              </w:rPr>
              <w:t>Укрепление материально-технической базы и ремонт имущества РЦНТиД</w:t>
            </w:r>
          </w:p>
        </w:tc>
      </w:tr>
      <w:tr w:rsidR="00010C1F" w:rsidRPr="00010C1F" w:rsidTr="00151A44">
        <w:trPr>
          <w:trHeight w:val="76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8</w:t>
            </w:r>
          </w:p>
        </w:tc>
        <w:tc>
          <w:tcPr>
            <w:tcW w:w="1768"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Всего по задаче 3 </w:t>
            </w: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16417,0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1458,4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lang w:eastAsia="ru-RU"/>
              </w:rPr>
              <w:t>9333,6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5625,0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7982,8</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1458,4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lang w:eastAsia="ru-RU"/>
              </w:rPr>
              <w:t>3245,3</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3279,1</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362,8</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209,7</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705,7</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552,6</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6725,0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5629,0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1096,0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640,7</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val="765"/>
        </w:trPr>
        <w:tc>
          <w:tcPr>
            <w:tcW w:w="567"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9</w:t>
            </w:r>
          </w:p>
        </w:tc>
        <w:tc>
          <w:tcPr>
            <w:tcW w:w="1768" w:type="dxa"/>
            <w:gridSpan w:val="2"/>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Приобретение основных средств, в том числе:</w:t>
            </w: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15646,9</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8640,6</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5547,9</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7825,1</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3164,7</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3202,0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209,7</w:t>
            </w:r>
          </w:p>
        </w:tc>
        <w:tc>
          <w:tcPr>
            <w:tcW w:w="1068"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209,7</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552,6</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552,6</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6571,9</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5475,9</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1096,0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3659,8</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3659,8</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rPr>
            </w:pPr>
            <w:r w:rsidRPr="00010C1F">
              <w:rPr>
                <w:sz w:val="16"/>
                <w:szCs w:val="16"/>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1922,3</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1922,3</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209,7</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209,7</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552,6</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552,6</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val="30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487,6</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val="1407"/>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11294,9</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8031,5</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1805,0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p>
        </w:tc>
        <w:tc>
          <w:tcPr>
            <w:tcW w:w="850" w:type="dxa"/>
            <w:vMerge w:val="restart"/>
            <w:tcBorders>
              <w:left w:val="single" w:sz="4" w:space="0" w:color="auto"/>
              <w:right w:val="single" w:sz="4" w:space="0" w:color="auto"/>
            </w:tcBorders>
          </w:tcPr>
          <w:p w:rsidR="00010C1F" w:rsidRPr="00010C1F" w:rsidRDefault="00010C1F" w:rsidP="00010C1F">
            <w:pPr>
              <w:rPr>
                <w:sz w:val="16"/>
                <w:szCs w:val="16"/>
              </w:rPr>
            </w:pPr>
            <w:r w:rsidRPr="00010C1F">
              <w:rPr>
                <w:sz w:val="16"/>
                <w:szCs w:val="16"/>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5210,6</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2555,6</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1196,6</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6084,3</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5475,9</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608,4</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val="346"/>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tcPr>
          <w:p w:rsidR="00010C1F" w:rsidRPr="00010C1F" w:rsidRDefault="00010C1F" w:rsidP="00010C1F">
            <w:pPr>
              <w:rPr>
                <w:sz w:val="16"/>
                <w:szCs w:val="16"/>
              </w:rPr>
            </w:pPr>
          </w:p>
        </w:tc>
      </w:tr>
      <w:tr w:rsidR="00010C1F" w:rsidRPr="00010C1F" w:rsidTr="00151A44">
        <w:trPr>
          <w:trHeight w:val="30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Развитие домов культуры</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692,2</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609,1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83,1</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rPr>
            </w:pPr>
            <w:r w:rsidRPr="00010C1F">
              <w:rPr>
                <w:sz w:val="16"/>
                <w:szCs w:val="16"/>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692,2</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609,1</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83,1</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301"/>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rPr>
            </w:pPr>
          </w:p>
        </w:tc>
      </w:tr>
      <w:tr w:rsidR="00010C1F" w:rsidRPr="00010C1F" w:rsidTr="00151A44">
        <w:trPr>
          <w:trHeight w:val="765"/>
        </w:trPr>
        <w:tc>
          <w:tcPr>
            <w:tcW w:w="567"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10</w:t>
            </w:r>
          </w:p>
        </w:tc>
        <w:tc>
          <w:tcPr>
            <w:tcW w:w="1768" w:type="dxa"/>
            <w:gridSpan w:val="2"/>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Ремонт имущества, в том числе:</w:t>
            </w: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77,1</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77,1</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77,1</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77,1</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77,1</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77,1</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11</w:t>
            </w:r>
          </w:p>
        </w:tc>
        <w:tc>
          <w:tcPr>
            <w:tcW w:w="1768" w:type="dxa"/>
            <w:gridSpan w:val="2"/>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Приобретение сырья, расходных материалов для мастерских народных ремесел, в том числе:</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693,0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693,0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850"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80,6</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80,6</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w:t>
            </w: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693,0</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693,0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rPr>
            </w:pPr>
            <w:r w:rsidRPr="00010C1F">
              <w:rPr>
                <w:sz w:val="16"/>
                <w:szCs w:val="16"/>
              </w:rPr>
              <w:t>0,0</w:t>
            </w:r>
          </w:p>
        </w:tc>
        <w:tc>
          <w:tcPr>
            <w:tcW w:w="850" w:type="dxa"/>
            <w:vMerge w:val="restart"/>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80,6</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80,6</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277"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132"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068"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153,1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12</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Задача 4. Создание условий для развития местного традиционного народного художественного творчества в поселениях, входящих в состав Нижнеудинского района.</w:t>
            </w:r>
          </w:p>
        </w:tc>
      </w:tr>
      <w:tr w:rsidR="00010C1F" w:rsidRPr="00010C1F" w:rsidTr="00151A44">
        <w:trPr>
          <w:trHeight w:val="70"/>
        </w:trPr>
        <w:tc>
          <w:tcPr>
            <w:tcW w:w="567"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13</w:t>
            </w:r>
          </w:p>
        </w:tc>
        <w:tc>
          <w:tcPr>
            <w:tcW w:w="1701"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Всего по задаче 4</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14</w:t>
            </w:r>
          </w:p>
        </w:tc>
        <w:tc>
          <w:tcPr>
            <w:tcW w:w="1701"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Приобретение сырья, расходных материалов для мастерских народных ремесел, в том числе:</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nil"/>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val="restart"/>
            <w:tcBorders>
              <w:left w:val="single" w:sz="4" w:space="0" w:color="auto"/>
              <w:right w:val="single" w:sz="4" w:space="0" w:color="auto"/>
            </w:tcBorders>
            <w:vAlign w:val="center"/>
          </w:tcPr>
          <w:p w:rsidR="00010C1F" w:rsidRPr="00010C1F" w:rsidRDefault="00010C1F" w:rsidP="00010C1F">
            <w:pPr>
              <w:rPr>
                <w:sz w:val="16"/>
                <w:szCs w:val="16"/>
                <w:lang w:eastAsia="ru-RU"/>
              </w:rPr>
            </w:pPr>
            <w:r w:rsidRPr="00010C1F">
              <w:rPr>
                <w:sz w:val="16"/>
                <w:szCs w:val="16"/>
                <w:lang w:eastAsia="ru-RU"/>
              </w:rPr>
              <w:t>Реализация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1385,7</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left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2022</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161,3</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2023</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2024</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70"/>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306,1</w:t>
            </w:r>
          </w:p>
        </w:tc>
        <w:tc>
          <w:tcPr>
            <w:tcW w:w="1134"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709" w:type="dxa"/>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val="300"/>
        </w:trPr>
        <w:tc>
          <w:tcPr>
            <w:tcW w:w="567" w:type="dxa"/>
            <w:vMerge w:val="restart"/>
            <w:tcBorders>
              <w:top w:val="single" w:sz="4" w:space="0" w:color="auto"/>
              <w:left w:val="single" w:sz="4" w:space="0" w:color="auto"/>
              <w:right w:val="single" w:sz="4" w:space="0" w:color="auto"/>
            </w:tcBorders>
            <w:vAlign w:val="center"/>
            <w:hideMark/>
          </w:tcPr>
          <w:p w:rsidR="00010C1F" w:rsidRPr="00010C1F" w:rsidRDefault="00010C1F" w:rsidP="00010C1F">
            <w:pPr>
              <w:rPr>
                <w:sz w:val="16"/>
                <w:szCs w:val="16"/>
                <w:lang w:eastAsia="ru-RU"/>
              </w:rPr>
            </w:pPr>
            <w:r w:rsidRPr="00010C1F">
              <w:rPr>
                <w:sz w:val="16"/>
                <w:szCs w:val="16"/>
                <w:lang w:eastAsia="ru-RU"/>
              </w:rPr>
              <w:t>15</w:t>
            </w:r>
          </w:p>
        </w:tc>
        <w:tc>
          <w:tcPr>
            <w:tcW w:w="1701" w:type="dxa"/>
            <w:vMerge w:val="restart"/>
            <w:tcBorders>
              <w:top w:val="single" w:sz="4" w:space="0" w:color="auto"/>
              <w:left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Всего по подпрограмме</w:t>
            </w:r>
          </w:p>
        </w:tc>
        <w:tc>
          <w:tcPr>
            <w:tcW w:w="1134"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 г.г, в том числе</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25669,9</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10719,3</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13492,2</w:t>
            </w:r>
          </w:p>
        </w:tc>
        <w:tc>
          <w:tcPr>
            <w:tcW w:w="70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val="restart"/>
            <w:tcBorders>
              <w:top w:val="single" w:sz="4" w:space="0" w:color="auto"/>
              <w:left w:val="single" w:sz="4" w:space="0" w:color="auto"/>
              <w:right w:val="single" w:sz="4" w:space="0" w:color="auto"/>
            </w:tcBorders>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10318,9</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1458,4</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3406,6</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5453,9</w:t>
            </w:r>
          </w:p>
        </w:tc>
        <w:tc>
          <w:tcPr>
            <w:tcW w:w="70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3301,3</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2842,1</w:t>
            </w:r>
          </w:p>
        </w:tc>
        <w:tc>
          <w:tcPr>
            <w:tcW w:w="70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276"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2321,8</w:t>
            </w:r>
          </w:p>
        </w:tc>
        <w:tc>
          <w:tcPr>
            <w:tcW w:w="1134" w:type="dxa"/>
            <w:gridSpan w:val="2"/>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1862,6</w:t>
            </w:r>
          </w:p>
        </w:tc>
        <w:tc>
          <w:tcPr>
            <w:tcW w:w="709"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7756,1</w:t>
            </w:r>
          </w:p>
        </w:tc>
        <w:tc>
          <w:tcPr>
            <w:tcW w:w="1134" w:type="dxa"/>
            <w:gridSpan w:val="2"/>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5935,1</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1821,0</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right w:val="single" w:sz="4" w:space="0" w:color="auto"/>
            </w:tcBorders>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67"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c>
          <w:tcPr>
            <w:tcW w:w="1134" w:type="dxa"/>
            <w:gridSpan w:val="2"/>
            <w:tcBorders>
              <w:top w:val="single" w:sz="4" w:space="0" w:color="auto"/>
              <w:left w:val="nil"/>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gridSpan w:val="2"/>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1971,8</w:t>
            </w:r>
          </w:p>
        </w:tc>
        <w:tc>
          <w:tcPr>
            <w:tcW w:w="1134" w:type="dxa"/>
            <w:gridSpan w:val="2"/>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459,2</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1512,6</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850" w:type="dxa"/>
            <w:vMerge/>
            <w:tcBorders>
              <w:left w:val="single" w:sz="4" w:space="0" w:color="auto"/>
              <w:bottom w:val="single" w:sz="4" w:space="0" w:color="auto"/>
              <w:right w:val="single" w:sz="4" w:space="0" w:color="auto"/>
            </w:tcBorders>
            <w:vAlign w:val="center"/>
          </w:tcPr>
          <w:p w:rsidR="00010C1F" w:rsidRPr="00010C1F" w:rsidRDefault="00010C1F" w:rsidP="00010C1F">
            <w:pPr>
              <w:rPr>
                <w:sz w:val="16"/>
                <w:szCs w:val="16"/>
                <w:lang w:eastAsia="ru-RU"/>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В случае неполного финансирования подпрограммы приоритетной для решения является задача 2.»;</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4) в раздел XIII «Подпрограмма 6 «Патриотическое воспитание» внести следующие изменения:</w:t>
      </w: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а) строку 6 «Ресурсное обеспечение подпрограммы» главы 1 «Паспорт подпрограммы» изложить в следующей редакции:</w:t>
      </w:r>
    </w:p>
    <w:p w:rsidR="00010C1F" w:rsidRPr="00010C1F" w:rsidRDefault="00010C1F" w:rsidP="00010C1F">
      <w:pPr>
        <w:rPr>
          <w:sz w:val="16"/>
          <w:szCs w:val="16"/>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6804"/>
      </w:tblGrid>
      <w:tr w:rsidR="00010C1F" w:rsidRPr="00010C1F" w:rsidTr="00151A44">
        <w:tc>
          <w:tcPr>
            <w:tcW w:w="2552"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Ресурсное обеспечение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tbl>
            <w:tblPr>
              <w:tblW w:w="67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1214"/>
              <w:gridCol w:w="709"/>
              <w:gridCol w:w="1134"/>
              <w:gridCol w:w="1133"/>
              <w:gridCol w:w="1277"/>
            </w:tblGrid>
            <w:tr w:rsidR="00010C1F" w:rsidRPr="00010C1F" w:rsidTr="00151A44">
              <w:tc>
                <w:tcPr>
                  <w:tcW w:w="1254" w:type="dxa"/>
                  <w:vMerge w:val="restart"/>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Годы</w:t>
                  </w:r>
                </w:p>
              </w:tc>
              <w:tc>
                <w:tcPr>
                  <w:tcW w:w="5467" w:type="dxa"/>
                  <w:gridSpan w:val="5"/>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Объем финансирования, тыс. руб.</w:t>
                  </w:r>
                </w:p>
              </w:tc>
            </w:tr>
            <w:tr w:rsidR="00010C1F" w:rsidRPr="00010C1F" w:rsidTr="00151A44">
              <w:tc>
                <w:tcPr>
                  <w:tcW w:w="1254" w:type="dxa"/>
                  <w:vMerge/>
                  <w:tcBorders>
                    <w:top w:val="single" w:sz="4" w:space="0" w:color="auto"/>
                    <w:left w:val="single" w:sz="4" w:space="0" w:color="auto"/>
                    <w:bottom w:val="single" w:sz="4" w:space="0" w:color="auto"/>
                    <w:right w:val="single" w:sz="4" w:space="0" w:color="auto"/>
                  </w:tcBorders>
                  <w:vAlign w:val="center"/>
                  <w:hideMark/>
                </w:tcPr>
                <w:p w:rsidR="00010C1F" w:rsidRPr="00010C1F" w:rsidRDefault="00010C1F" w:rsidP="00010C1F">
                  <w:pPr>
                    <w:rPr>
                      <w:sz w:val="16"/>
                      <w:szCs w:val="16"/>
                    </w:rPr>
                  </w:pPr>
                </w:p>
              </w:tc>
              <w:tc>
                <w:tcPr>
                  <w:tcW w:w="121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ФБ</w:t>
                  </w:r>
                </w:p>
              </w:tc>
              <w:tc>
                <w:tcPr>
                  <w:tcW w:w="113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ОБ</w:t>
                  </w:r>
                </w:p>
              </w:tc>
              <w:tc>
                <w:tcPr>
                  <w:tcW w:w="1133"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МБ</w:t>
                  </w:r>
                </w:p>
              </w:tc>
              <w:tc>
                <w:tcPr>
                  <w:tcW w:w="1277"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Внебюджетные средства</w:t>
                  </w:r>
                </w:p>
              </w:tc>
            </w:tr>
            <w:tr w:rsidR="00010C1F" w:rsidRPr="00010C1F" w:rsidTr="00151A44">
              <w:tc>
                <w:tcPr>
                  <w:tcW w:w="6721" w:type="dxa"/>
                  <w:gridSpan w:val="6"/>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Всего по подпрограмме 6 «Патриотическое воспитание»</w:t>
                  </w:r>
                </w:p>
              </w:tc>
            </w:tr>
            <w:tr w:rsidR="00010C1F" w:rsidRPr="00010C1F" w:rsidTr="00151A44">
              <w:tc>
                <w:tcPr>
                  <w:tcW w:w="125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2022-2026 гг.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13073,2</w:t>
                  </w:r>
                </w:p>
                <w:p w:rsidR="00010C1F" w:rsidRPr="00010C1F" w:rsidRDefault="00010C1F" w:rsidP="00010C1F">
                  <w:pPr>
                    <w:rPr>
                      <w:sz w:val="16"/>
                      <w:szCs w:val="16"/>
                      <w:lang w:eastAsia="ru-RU"/>
                    </w:rPr>
                  </w:pP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3572,0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9501,2</w:t>
                  </w:r>
                </w:p>
                <w:p w:rsidR="00010C1F" w:rsidRPr="00010C1F" w:rsidRDefault="00010C1F" w:rsidP="00010C1F">
                  <w:pPr>
                    <w:rPr>
                      <w:sz w:val="16"/>
                      <w:szCs w:val="16"/>
                      <w:lang w:eastAsia="ru-RU"/>
                    </w:rPr>
                  </w:pP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2022 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1428,2</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1428,2</w:t>
                  </w: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2023 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2832,4</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2832,4</w:t>
                  </w: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254"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rPr>
                  </w:pPr>
                  <w:r w:rsidRPr="00010C1F">
                    <w:rPr>
                      <w:sz w:val="16"/>
                      <w:szCs w:val="16"/>
                    </w:rPr>
                    <w:t>2024 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6455,0</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3572,0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2883,0</w:t>
                  </w: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25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2025 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1024,6</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1024,6</w:t>
                  </w: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r w:rsidR="00010C1F" w:rsidRPr="00010C1F" w:rsidTr="00151A44">
              <w:trPr>
                <w:trHeight w:hRule="exact" w:val="301"/>
              </w:trPr>
              <w:tc>
                <w:tcPr>
                  <w:tcW w:w="1254"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rPr>
                  </w:pPr>
                  <w:r w:rsidRPr="00010C1F">
                    <w:rPr>
                      <w:sz w:val="16"/>
                      <w:szCs w:val="16"/>
                    </w:rPr>
                    <w:t>2026 г.</w:t>
                  </w:r>
                </w:p>
              </w:tc>
              <w:tc>
                <w:tcPr>
                  <w:tcW w:w="121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1333,0</w:t>
                  </w:r>
                </w:p>
              </w:tc>
              <w:tc>
                <w:tcPr>
                  <w:tcW w:w="709"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3" w:type="dxa"/>
                  <w:tcBorders>
                    <w:top w:val="nil"/>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1333,0</w:t>
                  </w:r>
                </w:p>
              </w:tc>
              <w:tc>
                <w:tcPr>
                  <w:tcW w:w="1277"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r>
          </w:tbl>
          <w:p w:rsidR="00010C1F" w:rsidRPr="00010C1F" w:rsidRDefault="00010C1F" w:rsidP="00010C1F">
            <w:pPr>
              <w:rPr>
                <w:sz w:val="16"/>
                <w:szCs w:val="16"/>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б) главу 4 «Перечень мероприятий подпрограммы» изложить в следующей редакции:</w:t>
      </w:r>
    </w:p>
    <w:p w:rsidR="00010C1F" w:rsidRPr="00010C1F" w:rsidRDefault="00010C1F" w:rsidP="00010C1F">
      <w:pPr>
        <w:rPr>
          <w:sz w:val="16"/>
          <w:szCs w:val="16"/>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446"/>
        <w:gridCol w:w="1275"/>
        <w:gridCol w:w="1276"/>
        <w:gridCol w:w="851"/>
        <w:gridCol w:w="1134"/>
        <w:gridCol w:w="1134"/>
        <w:gridCol w:w="708"/>
        <w:gridCol w:w="1134"/>
      </w:tblGrid>
      <w:tr w:rsidR="00010C1F" w:rsidRPr="00010C1F" w:rsidTr="00151A44">
        <w:trPr>
          <w:trHeight w:val="300"/>
        </w:trPr>
        <w:tc>
          <w:tcPr>
            <w:tcW w:w="583" w:type="dxa"/>
            <w:vMerge w:val="restart"/>
            <w:hideMark/>
          </w:tcPr>
          <w:p w:rsidR="00010C1F" w:rsidRPr="00010C1F" w:rsidRDefault="00010C1F" w:rsidP="00010C1F">
            <w:pPr>
              <w:rPr>
                <w:sz w:val="16"/>
                <w:szCs w:val="16"/>
                <w:lang w:eastAsia="ru-RU"/>
              </w:rPr>
            </w:pPr>
            <w:r w:rsidRPr="00010C1F">
              <w:rPr>
                <w:sz w:val="16"/>
                <w:szCs w:val="16"/>
                <w:lang w:eastAsia="ru-RU"/>
              </w:rPr>
              <w:t>№ строки</w:t>
            </w:r>
          </w:p>
        </w:tc>
        <w:tc>
          <w:tcPr>
            <w:tcW w:w="1446" w:type="dxa"/>
            <w:vMerge w:val="restart"/>
            <w:hideMark/>
          </w:tcPr>
          <w:p w:rsidR="00010C1F" w:rsidRPr="00010C1F" w:rsidRDefault="00010C1F" w:rsidP="00010C1F">
            <w:pPr>
              <w:rPr>
                <w:sz w:val="16"/>
                <w:szCs w:val="16"/>
                <w:lang w:eastAsia="ru-RU"/>
              </w:rPr>
            </w:pPr>
            <w:r w:rsidRPr="00010C1F">
              <w:rPr>
                <w:sz w:val="16"/>
                <w:szCs w:val="16"/>
                <w:lang w:eastAsia="ru-RU"/>
              </w:rPr>
              <w:t>Задачи, мероприятия подпрограммы</w:t>
            </w:r>
          </w:p>
        </w:tc>
        <w:tc>
          <w:tcPr>
            <w:tcW w:w="1275" w:type="dxa"/>
            <w:vMerge w:val="restart"/>
            <w:hideMark/>
          </w:tcPr>
          <w:p w:rsidR="00010C1F" w:rsidRPr="00010C1F" w:rsidRDefault="00010C1F" w:rsidP="00010C1F">
            <w:pPr>
              <w:rPr>
                <w:sz w:val="16"/>
                <w:szCs w:val="16"/>
                <w:lang w:eastAsia="ru-RU"/>
              </w:rPr>
            </w:pPr>
            <w:r w:rsidRPr="00010C1F">
              <w:rPr>
                <w:sz w:val="16"/>
                <w:szCs w:val="16"/>
                <w:lang w:eastAsia="ru-RU"/>
              </w:rPr>
              <w:t>Срок реализации мероприятий программы</w:t>
            </w:r>
          </w:p>
        </w:tc>
        <w:tc>
          <w:tcPr>
            <w:tcW w:w="5103" w:type="dxa"/>
            <w:gridSpan w:val="5"/>
            <w:tcBorders>
              <w:bottom w:val="single" w:sz="4" w:space="0" w:color="auto"/>
            </w:tcBorders>
            <w:noWrap/>
            <w:hideMark/>
          </w:tcPr>
          <w:p w:rsidR="00010C1F" w:rsidRPr="00010C1F" w:rsidRDefault="00010C1F" w:rsidP="00010C1F">
            <w:pPr>
              <w:rPr>
                <w:sz w:val="16"/>
                <w:szCs w:val="16"/>
                <w:lang w:eastAsia="ru-RU"/>
              </w:rPr>
            </w:pPr>
            <w:r w:rsidRPr="00010C1F">
              <w:rPr>
                <w:sz w:val="16"/>
                <w:szCs w:val="16"/>
                <w:lang w:eastAsia="ru-RU"/>
              </w:rPr>
              <w:t>Объем финансирования, тыс. руб.</w:t>
            </w:r>
          </w:p>
        </w:tc>
        <w:tc>
          <w:tcPr>
            <w:tcW w:w="1134" w:type="dxa"/>
            <w:vMerge w:val="restart"/>
            <w:hideMark/>
          </w:tcPr>
          <w:p w:rsidR="00010C1F" w:rsidRPr="00010C1F" w:rsidRDefault="00010C1F" w:rsidP="00010C1F">
            <w:pPr>
              <w:rPr>
                <w:sz w:val="16"/>
                <w:szCs w:val="16"/>
                <w:lang w:eastAsia="ru-RU"/>
              </w:rPr>
            </w:pPr>
            <w:r w:rsidRPr="00010C1F">
              <w:rPr>
                <w:sz w:val="16"/>
                <w:szCs w:val="16"/>
                <w:lang w:eastAsia="ru-RU"/>
              </w:rPr>
              <w:t>Исполнитель мероприятия программы</w:t>
            </w:r>
          </w:p>
        </w:tc>
      </w:tr>
      <w:tr w:rsidR="00010C1F" w:rsidRPr="00010C1F" w:rsidTr="00151A44">
        <w:trPr>
          <w:trHeight w:val="300"/>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vMerge/>
            <w:vAlign w:val="center"/>
            <w:hideMark/>
          </w:tcPr>
          <w:p w:rsidR="00010C1F" w:rsidRPr="00010C1F" w:rsidRDefault="00010C1F" w:rsidP="00010C1F">
            <w:pPr>
              <w:rPr>
                <w:sz w:val="16"/>
                <w:szCs w:val="16"/>
                <w:lang w:eastAsia="ru-RU"/>
              </w:rPr>
            </w:pPr>
          </w:p>
        </w:tc>
        <w:tc>
          <w:tcPr>
            <w:tcW w:w="1276" w:type="dxa"/>
            <w:vMerge w:val="restart"/>
            <w:hideMark/>
          </w:tcPr>
          <w:p w:rsidR="00010C1F" w:rsidRPr="00010C1F" w:rsidRDefault="00010C1F" w:rsidP="00010C1F">
            <w:pPr>
              <w:rPr>
                <w:sz w:val="16"/>
                <w:szCs w:val="16"/>
                <w:lang w:eastAsia="ru-RU"/>
              </w:rPr>
            </w:pPr>
            <w:r w:rsidRPr="00010C1F">
              <w:rPr>
                <w:sz w:val="16"/>
                <w:szCs w:val="16"/>
                <w:lang w:eastAsia="ru-RU"/>
              </w:rPr>
              <w:t>Финансовые средства, всего</w:t>
            </w:r>
          </w:p>
        </w:tc>
        <w:tc>
          <w:tcPr>
            <w:tcW w:w="3827" w:type="dxa"/>
            <w:gridSpan w:val="4"/>
            <w:hideMark/>
          </w:tcPr>
          <w:p w:rsidR="00010C1F" w:rsidRPr="00010C1F" w:rsidRDefault="00010C1F" w:rsidP="00010C1F">
            <w:pPr>
              <w:rPr>
                <w:sz w:val="16"/>
                <w:szCs w:val="16"/>
                <w:lang w:eastAsia="ru-RU"/>
              </w:rPr>
            </w:pPr>
            <w:r w:rsidRPr="00010C1F">
              <w:rPr>
                <w:sz w:val="16"/>
                <w:szCs w:val="16"/>
                <w:lang w:eastAsia="ru-RU"/>
              </w:rPr>
              <w:t>В том числе</w:t>
            </w:r>
          </w:p>
        </w:tc>
        <w:tc>
          <w:tcPr>
            <w:tcW w:w="1134" w:type="dxa"/>
            <w:vMerge/>
            <w:vAlign w:val="center"/>
            <w:hideMark/>
          </w:tcPr>
          <w:p w:rsidR="00010C1F" w:rsidRPr="00010C1F" w:rsidRDefault="00010C1F" w:rsidP="00010C1F">
            <w:pPr>
              <w:rPr>
                <w:sz w:val="16"/>
                <w:szCs w:val="16"/>
                <w:lang w:eastAsia="ru-RU"/>
              </w:rPr>
            </w:pPr>
          </w:p>
        </w:tc>
      </w:tr>
      <w:tr w:rsidR="00010C1F" w:rsidRPr="00010C1F" w:rsidTr="00151A44">
        <w:trPr>
          <w:trHeight w:val="765"/>
        </w:trPr>
        <w:tc>
          <w:tcPr>
            <w:tcW w:w="583" w:type="dxa"/>
            <w:vMerge/>
            <w:tcBorders>
              <w:bottom w:val="single" w:sz="4" w:space="0" w:color="auto"/>
            </w:tcBorders>
            <w:vAlign w:val="center"/>
            <w:hideMark/>
          </w:tcPr>
          <w:p w:rsidR="00010C1F" w:rsidRPr="00010C1F" w:rsidRDefault="00010C1F" w:rsidP="00010C1F">
            <w:pPr>
              <w:rPr>
                <w:sz w:val="16"/>
                <w:szCs w:val="16"/>
                <w:lang w:eastAsia="ru-RU"/>
              </w:rPr>
            </w:pPr>
          </w:p>
        </w:tc>
        <w:tc>
          <w:tcPr>
            <w:tcW w:w="1446" w:type="dxa"/>
            <w:vMerge/>
            <w:tcBorders>
              <w:bottom w:val="single" w:sz="4" w:space="0" w:color="auto"/>
            </w:tcBorders>
            <w:vAlign w:val="center"/>
            <w:hideMark/>
          </w:tcPr>
          <w:p w:rsidR="00010C1F" w:rsidRPr="00010C1F" w:rsidRDefault="00010C1F" w:rsidP="00010C1F">
            <w:pPr>
              <w:rPr>
                <w:sz w:val="16"/>
                <w:szCs w:val="16"/>
                <w:lang w:eastAsia="ru-RU"/>
              </w:rPr>
            </w:pPr>
          </w:p>
        </w:tc>
        <w:tc>
          <w:tcPr>
            <w:tcW w:w="1275" w:type="dxa"/>
            <w:vMerge/>
            <w:tcBorders>
              <w:bottom w:val="single" w:sz="4" w:space="0" w:color="auto"/>
            </w:tcBorders>
            <w:vAlign w:val="center"/>
            <w:hideMark/>
          </w:tcPr>
          <w:p w:rsidR="00010C1F" w:rsidRPr="00010C1F" w:rsidRDefault="00010C1F" w:rsidP="00010C1F">
            <w:pPr>
              <w:rPr>
                <w:sz w:val="16"/>
                <w:szCs w:val="16"/>
                <w:lang w:eastAsia="ru-RU"/>
              </w:rPr>
            </w:pPr>
          </w:p>
        </w:tc>
        <w:tc>
          <w:tcPr>
            <w:tcW w:w="1276" w:type="dxa"/>
            <w:vMerge/>
            <w:tcBorders>
              <w:bottom w:val="single" w:sz="4" w:space="0" w:color="auto"/>
            </w:tcBorders>
            <w:vAlign w:val="center"/>
            <w:hideMark/>
          </w:tcPr>
          <w:p w:rsidR="00010C1F" w:rsidRPr="00010C1F" w:rsidRDefault="00010C1F" w:rsidP="00010C1F">
            <w:pPr>
              <w:rPr>
                <w:sz w:val="16"/>
                <w:szCs w:val="16"/>
                <w:lang w:eastAsia="ru-RU"/>
              </w:rPr>
            </w:pPr>
          </w:p>
        </w:tc>
        <w:tc>
          <w:tcPr>
            <w:tcW w:w="851" w:type="dxa"/>
            <w:tcBorders>
              <w:bottom w:val="single" w:sz="4" w:space="0" w:color="auto"/>
            </w:tcBorders>
            <w:hideMark/>
          </w:tcPr>
          <w:p w:rsidR="00010C1F" w:rsidRPr="00010C1F" w:rsidRDefault="00010C1F" w:rsidP="00010C1F">
            <w:pPr>
              <w:rPr>
                <w:sz w:val="16"/>
                <w:szCs w:val="16"/>
                <w:lang w:eastAsia="ru-RU"/>
              </w:rPr>
            </w:pPr>
            <w:r w:rsidRPr="00010C1F">
              <w:rPr>
                <w:sz w:val="16"/>
                <w:szCs w:val="16"/>
                <w:lang w:eastAsia="ru-RU"/>
              </w:rPr>
              <w:t>ФБ</w:t>
            </w:r>
          </w:p>
        </w:tc>
        <w:tc>
          <w:tcPr>
            <w:tcW w:w="1134" w:type="dxa"/>
            <w:tcBorders>
              <w:bottom w:val="single" w:sz="4" w:space="0" w:color="auto"/>
            </w:tcBorders>
            <w:hideMark/>
          </w:tcPr>
          <w:p w:rsidR="00010C1F" w:rsidRPr="00010C1F" w:rsidRDefault="00010C1F" w:rsidP="00010C1F">
            <w:pPr>
              <w:rPr>
                <w:sz w:val="16"/>
                <w:szCs w:val="16"/>
                <w:lang w:eastAsia="ru-RU"/>
              </w:rPr>
            </w:pPr>
            <w:r w:rsidRPr="00010C1F">
              <w:rPr>
                <w:sz w:val="16"/>
                <w:szCs w:val="16"/>
                <w:lang w:eastAsia="ru-RU"/>
              </w:rPr>
              <w:t>ОБ</w:t>
            </w:r>
          </w:p>
        </w:tc>
        <w:tc>
          <w:tcPr>
            <w:tcW w:w="1134" w:type="dxa"/>
            <w:tcBorders>
              <w:bottom w:val="single" w:sz="4" w:space="0" w:color="auto"/>
            </w:tcBorders>
            <w:hideMark/>
          </w:tcPr>
          <w:p w:rsidR="00010C1F" w:rsidRPr="00010C1F" w:rsidRDefault="00010C1F" w:rsidP="00010C1F">
            <w:pPr>
              <w:rPr>
                <w:sz w:val="16"/>
                <w:szCs w:val="16"/>
                <w:lang w:eastAsia="ru-RU"/>
              </w:rPr>
            </w:pPr>
            <w:r w:rsidRPr="00010C1F">
              <w:rPr>
                <w:sz w:val="16"/>
                <w:szCs w:val="16"/>
                <w:lang w:eastAsia="ru-RU"/>
              </w:rPr>
              <w:t>МБ</w:t>
            </w:r>
          </w:p>
        </w:tc>
        <w:tc>
          <w:tcPr>
            <w:tcW w:w="708" w:type="dxa"/>
            <w:tcBorders>
              <w:bottom w:val="single" w:sz="4" w:space="0" w:color="auto"/>
            </w:tcBorders>
            <w:hideMark/>
          </w:tcPr>
          <w:p w:rsidR="00010C1F" w:rsidRPr="00010C1F" w:rsidRDefault="00010C1F" w:rsidP="00010C1F">
            <w:pPr>
              <w:rPr>
                <w:sz w:val="16"/>
                <w:szCs w:val="16"/>
                <w:lang w:eastAsia="ru-RU"/>
              </w:rPr>
            </w:pPr>
            <w:r w:rsidRPr="00010C1F">
              <w:rPr>
                <w:sz w:val="16"/>
                <w:szCs w:val="16"/>
                <w:lang w:eastAsia="ru-RU"/>
              </w:rPr>
              <w:t xml:space="preserve">Внебюджетные средства </w:t>
            </w:r>
          </w:p>
        </w:tc>
        <w:tc>
          <w:tcPr>
            <w:tcW w:w="1134" w:type="dxa"/>
            <w:vMerge/>
            <w:vAlign w:val="center"/>
            <w:hideMark/>
          </w:tcPr>
          <w:p w:rsidR="00010C1F" w:rsidRPr="00010C1F" w:rsidRDefault="00010C1F" w:rsidP="00010C1F">
            <w:pPr>
              <w:rPr>
                <w:sz w:val="16"/>
                <w:szCs w:val="16"/>
                <w:lang w:eastAsia="ru-RU"/>
              </w:rPr>
            </w:pPr>
          </w:p>
        </w:tc>
      </w:tr>
      <w:tr w:rsidR="00010C1F" w:rsidRPr="00010C1F" w:rsidTr="00151A44">
        <w:trPr>
          <w:trHeight w:val="300"/>
        </w:trPr>
        <w:tc>
          <w:tcPr>
            <w:tcW w:w="583"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1</w:t>
            </w:r>
          </w:p>
        </w:tc>
        <w:tc>
          <w:tcPr>
            <w:tcW w:w="1446"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2</w:t>
            </w:r>
          </w:p>
        </w:tc>
        <w:tc>
          <w:tcPr>
            <w:tcW w:w="1275"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3</w:t>
            </w:r>
          </w:p>
        </w:tc>
        <w:tc>
          <w:tcPr>
            <w:tcW w:w="1276"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4</w:t>
            </w:r>
          </w:p>
        </w:tc>
        <w:tc>
          <w:tcPr>
            <w:tcW w:w="851"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5</w:t>
            </w:r>
          </w:p>
        </w:tc>
        <w:tc>
          <w:tcPr>
            <w:tcW w:w="1134"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6</w:t>
            </w:r>
          </w:p>
        </w:tc>
        <w:tc>
          <w:tcPr>
            <w:tcW w:w="1134"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7</w:t>
            </w:r>
          </w:p>
        </w:tc>
        <w:tc>
          <w:tcPr>
            <w:tcW w:w="708" w:type="dxa"/>
            <w:tcBorders>
              <w:top w:val="single" w:sz="4" w:space="0" w:color="auto"/>
            </w:tcBorders>
            <w:hideMark/>
          </w:tcPr>
          <w:p w:rsidR="00010C1F" w:rsidRPr="00010C1F" w:rsidRDefault="00010C1F" w:rsidP="00010C1F">
            <w:pPr>
              <w:rPr>
                <w:sz w:val="16"/>
                <w:szCs w:val="16"/>
                <w:lang w:eastAsia="ru-RU"/>
              </w:rPr>
            </w:pPr>
            <w:r w:rsidRPr="00010C1F">
              <w:rPr>
                <w:sz w:val="16"/>
                <w:szCs w:val="16"/>
                <w:lang w:eastAsia="ru-RU"/>
              </w:rPr>
              <w:t>8</w:t>
            </w:r>
          </w:p>
        </w:tc>
        <w:tc>
          <w:tcPr>
            <w:tcW w:w="1134" w:type="dxa"/>
            <w:hideMark/>
          </w:tcPr>
          <w:p w:rsidR="00010C1F" w:rsidRPr="00010C1F" w:rsidRDefault="00010C1F" w:rsidP="00010C1F">
            <w:pPr>
              <w:rPr>
                <w:sz w:val="16"/>
                <w:szCs w:val="16"/>
                <w:lang w:eastAsia="ru-RU"/>
              </w:rPr>
            </w:pPr>
            <w:r w:rsidRPr="00010C1F">
              <w:rPr>
                <w:sz w:val="16"/>
                <w:szCs w:val="16"/>
                <w:lang w:eastAsia="ru-RU"/>
              </w:rPr>
              <w:t>9</w:t>
            </w:r>
          </w:p>
        </w:tc>
      </w:tr>
      <w:tr w:rsidR="00010C1F" w:rsidRPr="00010C1F" w:rsidTr="00151A44">
        <w:trPr>
          <w:trHeight w:val="255"/>
        </w:trPr>
        <w:tc>
          <w:tcPr>
            <w:tcW w:w="583" w:type="dxa"/>
            <w:vAlign w:val="center"/>
            <w:hideMark/>
          </w:tcPr>
          <w:p w:rsidR="00010C1F" w:rsidRPr="00010C1F" w:rsidRDefault="00010C1F" w:rsidP="00010C1F">
            <w:pPr>
              <w:rPr>
                <w:sz w:val="16"/>
                <w:szCs w:val="16"/>
                <w:lang w:eastAsia="ru-RU"/>
              </w:rPr>
            </w:pPr>
            <w:r w:rsidRPr="00010C1F">
              <w:rPr>
                <w:sz w:val="16"/>
                <w:szCs w:val="16"/>
                <w:lang w:eastAsia="ru-RU"/>
              </w:rPr>
              <w:t>1</w:t>
            </w:r>
          </w:p>
        </w:tc>
        <w:tc>
          <w:tcPr>
            <w:tcW w:w="8958" w:type="dxa"/>
            <w:gridSpan w:val="8"/>
            <w:hideMark/>
          </w:tcPr>
          <w:p w:rsidR="00010C1F" w:rsidRPr="00010C1F" w:rsidRDefault="00010C1F" w:rsidP="00010C1F">
            <w:pPr>
              <w:rPr>
                <w:sz w:val="16"/>
                <w:szCs w:val="16"/>
                <w:lang w:eastAsia="ru-RU"/>
              </w:rPr>
            </w:pPr>
            <w:r w:rsidRPr="00010C1F">
              <w:rPr>
                <w:sz w:val="16"/>
                <w:szCs w:val="16"/>
                <w:lang w:eastAsia="ru-RU"/>
              </w:rPr>
              <w:t xml:space="preserve">Задача 1. </w:t>
            </w:r>
            <w:r w:rsidRPr="00010C1F">
              <w:rPr>
                <w:sz w:val="16"/>
                <w:szCs w:val="16"/>
              </w:rPr>
              <w:t>Совершенствование и развитие успешно зарекомендовавших себя форм и методов работы по патриотическому воспитанию</w:t>
            </w:r>
          </w:p>
        </w:tc>
      </w:tr>
      <w:tr w:rsidR="00010C1F" w:rsidRPr="00010C1F" w:rsidTr="00151A44">
        <w:trPr>
          <w:trHeight w:val="301"/>
        </w:trPr>
        <w:tc>
          <w:tcPr>
            <w:tcW w:w="583" w:type="dxa"/>
            <w:vMerge w:val="restart"/>
            <w:vAlign w:val="center"/>
            <w:hideMark/>
          </w:tcPr>
          <w:p w:rsidR="00010C1F" w:rsidRPr="00010C1F" w:rsidRDefault="00010C1F" w:rsidP="00010C1F">
            <w:pPr>
              <w:rPr>
                <w:sz w:val="16"/>
                <w:szCs w:val="16"/>
                <w:lang w:eastAsia="ru-RU"/>
              </w:rPr>
            </w:pPr>
            <w:r w:rsidRPr="00010C1F">
              <w:rPr>
                <w:sz w:val="16"/>
                <w:szCs w:val="16"/>
                <w:lang w:eastAsia="ru-RU"/>
              </w:rPr>
              <w:t>2</w:t>
            </w:r>
          </w:p>
        </w:tc>
        <w:tc>
          <w:tcPr>
            <w:tcW w:w="1446" w:type="dxa"/>
            <w:vMerge w:val="restart"/>
            <w:hideMark/>
          </w:tcPr>
          <w:p w:rsidR="00010C1F" w:rsidRPr="00010C1F" w:rsidRDefault="00010C1F" w:rsidP="00010C1F">
            <w:pPr>
              <w:rPr>
                <w:sz w:val="16"/>
                <w:szCs w:val="16"/>
                <w:lang w:eastAsia="ru-RU"/>
              </w:rPr>
            </w:pPr>
            <w:r w:rsidRPr="00010C1F">
              <w:rPr>
                <w:sz w:val="16"/>
                <w:szCs w:val="16"/>
                <w:lang w:eastAsia="ru-RU"/>
              </w:rPr>
              <w:t>Всего по задаче</w:t>
            </w:r>
          </w:p>
        </w:tc>
        <w:tc>
          <w:tcPr>
            <w:tcW w:w="1275" w:type="dxa"/>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hideMark/>
          </w:tcPr>
          <w:p w:rsidR="00010C1F" w:rsidRPr="00010C1F" w:rsidRDefault="00010C1F" w:rsidP="00010C1F">
            <w:pPr>
              <w:rPr>
                <w:sz w:val="16"/>
                <w:szCs w:val="16"/>
                <w:lang w:eastAsia="ru-RU"/>
              </w:rPr>
            </w:pPr>
            <w:r w:rsidRPr="00010C1F">
              <w:rPr>
                <w:sz w:val="16"/>
                <w:szCs w:val="16"/>
                <w:lang w:eastAsia="ru-RU"/>
              </w:rPr>
              <w:t>10135,2</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3572,0</w:t>
            </w:r>
          </w:p>
        </w:tc>
        <w:tc>
          <w:tcPr>
            <w:tcW w:w="1134" w:type="dxa"/>
            <w:hideMark/>
          </w:tcPr>
          <w:p w:rsidR="00010C1F" w:rsidRPr="00010C1F" w:rsidRDefault="00010C1F" w:rsidP="00010C1F">
            <w:pPr>
              <w:rPr>
                <w:sz w:val="16"/>
                <w:szCs w:val="16"/>
                <w:lang w:eastAsia="ru-RU"/>
              </w:rPr>
            </w:pPr>
            <w:r w:rsidRPr="00010C1F">
              <w:rPr>
                <w:sz w:val="16"/>
                <w:szCs w:val="16"/>
                <w:lang w:eastAsia="ru-RU"/>
              </w:rPr>
              <w:t>6563,2</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hideMark/>
          </w:tcPr>
          <w:p w:rsidR="00010C1F" w:rsidRPr="00010C1F" w:rsidRDefault="00010C1F" w:rsidP="00010C1F">
            <w:pPr>
              <w:rPr>
                <w:sz w:val="16"/>
                <w:szCs w:val="16"/>
                <w:lang w:eastAsia="ru-RU"/>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2022</w:t>
            </w:r>
          </w:p>
        </w:tc>
        <w:tc>
          <w:tcPr>
            <w:tcW w:w="1276" w:type="dxa"/>
            <w:hideMark/>
          </w:tcPr>
          <w:p w:rsidR="00010C1F" w:rsidRPr="00010C1F" w:rsidRDefault="00010C1F" w:rsidP="00010C1F">
            <w:pPr>
              <w:rPr>
                <w:sz w:val="16"/>
                <w:szCs w:val="16"/>
                <w:lang w:eastAsia="ru-RU"/>
              </w:rPr>
            </w:pPr>
            <w:r w:rsidRPr="00010C1F">
              <w:rPr>
                <w:sz w:val="16"/>
                <w:szCs w:val="16"/>
                <w:lang w:eastAsia="ru-RU"/>
              </w:rPr>
              <w:t>1428,2</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1428,2</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2023</w:t>
            </w:r>
          </w:p>
        </w:tc>
        <w:tc>
          <w:tcPr>
            <w:tcW w:w="1276" w:type="dxa"/>
            <w:hideMark/>
          </w:tcPr>
          <w:p w:rsidR="00010C1F" w:rsidRPr="00010C1F" w:rsidRDefault="00010C1F" w:rsidP="00010C1F">
            <w:pPr>
              <w:rPr>
                <w:sz w:val="16"/>
                <w:szCs w:val="16"/>
                <w:lang w:eastAsia="ru-RU"/>
              </w:rPr>
            </w:pPr>
            <w:r w:rsidRPr="00010C1F">
              <w:rPr>
                <w:sz w:val="16"/>
                <w:szCs w:val="16"/>
                <w:lang w:eastAsia="ru-RU"/>
              </w:rPr>
              <w:t>1794,4</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1794,4</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2024</w:t>
            </w:r>
          </w:p>
        </w:tc>
        <w:tc>
          <w:tcPr>
            <w:tcW w:w="1276" w:type="dxa"/>
            <w:hideMark/>
          </w:tcPr>
          <w:p w:rsidR="00010C1F" w:rsidRPr="00010C1F" w:rsidRDefault="00010C1F" w:rsidP="00010C1F">
            <w:pPr>
              <w:rPr>
                <w:sz w:val="16"/>
                <w:szCs w:val="16"/>
                <w:lang w:eastAsia="ru-RU"/>
              </w:rPr>
            </w:pPr>
            <w:r w:rsidRPr="00010C1F">
              <w:rPr>
                <w:sz w:val="16"/>
                <w:szCs w:val="16"/>
                <w:lang w:eastAsia="ru-RU"/>
              </w:rPr>
              <w:t>5555,0</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3572,0</w:t>
            </w:r>
          </w:p>
        </w:tc>
        <w:tc>
          <w:tcPr>
            <w:tcW w:w="1134" w:type="dxa"/>
            <w:hideMark/>
          </w:tcPr>
          <w:p w:rsidR="00010C1F" w:rsidRPr="00010C1F" w:rsidRDefault="00010C1F" w:rsidP="00010C1F">
            <w:pPr>
              <w:rPr>
                <w:sz w:val="16"/>
                <w:szCs w:val="16"/>
                <w:lang w:eastAsia="ru-RU"/>
              </w:rPr>
            </w:pPr>
            <w:r w:rsidRPr="00010C1F">
              <w:rPr>
                <w:sz w:val="16"/>
                <w:szCs w:val="16"/>
                <w:lang w:eastAsia="ru-RU"/>
              </w:rPr>
              <w:t>1983,0</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lang w:eastAsia="ru-RU"/>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524,6</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524,6</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lang w:eastAsia="ru-RU"/>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833,0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833,0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lang w:eastAsia="ru-RU"/>
              </w:rPr>
            </w:pPr>
          </w:p>
        </w:tc>
      </w:tr>
      <w:tr w:rsidR="00010C1F" w:rsidRPr="00010C1F" w:rsidTr="00151A44">
        <w:trPr>
          <w:trHeight w:val="892"/>
        </w:trPr>
        <w:tc>
          <w:tcPr>
            <w:tcW w:w="583" w:type="dxa"/>
            <w:vMerge w:val="restart"/>
            <w:vAlign w:val="center"/>
            <w:hideMark/>
          </w:tcPr>
          <w:p w:rsidR="00010C1F" w:rsidRPr="00010C1F" w:rsidRDefault="00010C1F" w:rsidP="00010C1F">
            <w:pPr>
              <w:rPr>
                <w:sz w:val="16"/>
                <w:szCs w:val="16"/>
                <w:lang w:eastAsia="ru-RU"/>
              </w:rPr>
            </w:pPr>
            <w:r w:rsidRPr="00010C1F">
              <w:rPr>
                <w:sz w:val="16"/>
                <w:szCs w:val="16"/>
                <w:lang w:eastAsia="ru-RU"/>
              </w:rPr>
              <w:t>3</w:t>
            </w:r>
          </w:p>
        </w:tc>
        <w:tc>
          <w:tcPr>
            <w:tcW w:w="1446" w:type="dxa"/>
            <w:vMerge w:val="restart"/>
            <w:hideMark/>
          </w:tcPr>
          <w:p w:rsidR="00010C1F" w:rsidRPr="00010C1F" w:rsidRDefault="00010C1F" w:rsidP="00010C1F">
            <w:pPr>
              <w:rPr>
                <w:sz w:val="16"/>
                <w:szCs w:val="16"/>
                <w:lang w:eastAsia="ru-RU"/>
              </w:rPr>
            </w:pPr>
            <w:r w:rsidRPr="00010C1F">
              <w:rPr>
                <w:sz w:val="16"/>
                <w:szCs w:val="16"/>
              </w:rPr>
              <w:t>Мероприятия патриотической направленности, в том числе:</w:t>
            </w:r>
          </w:p>
        </w:tc>
        <w:tc>
          <w:tcPr>
            <w:tcW w:w="1275" w:type="dxa"/>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hideMark/>
          </w:tcPr>
          <w:p w:rsidR="00010C1F" w:rsidRPr="00010C1F" w:rsidRDefault="00010C1F" w:rsidP="00010C1F">
            <w:pPr>
              <w:rPr>
                <w:sz w:val="16"/>
                <w:szCs w:val="16"/>
                <w:lang w:eastAsia="ru-RU"/>
              </w:rPr>
            </w:pPr>
            <w:r w:rsidRPr="00010C1F">
              <w:rPr>
                <w:sz w:val="16"/>
                <w:szCs w:val="16"/>
                <w:lang w:eastAsia="ru-RU"/>
              </w:rPr>
              <w:t>6563,2</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6563,2</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hideMark/>
          </w:tcPr>
          <w:p w:rsidR="00010C1F" w:rsidRPr="00010C1F" w:rsidRDefault="00010C1F" w:rsidP="00010C1F">
            <w:pPr>
              <w:rPr>
                <w:sz w:val="16"/>
                <w:szCs w:val="16"/>
              </w:rPr>
            </w:pPr>
            <w:r w:rsidRPr="00010C1F">
              <w:rPr>
                <w:sz w:val="16"/>
                <w:szCs w:val="16"/>
              </w:rPr>
              <w:t>Исполнители подпрограммы</w:t>
            </w: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2022</w:t>
            </w:r>
          </w:p>
        </w:tc>
        <w:tc>
          <w:tcPr>
            <w:tcW w:w="1276" w:type="dxa"/>
            <w:hideMark/>
          </w:tcPr>
          <w:p w:rsidR="00010C1F" w:rsidRPr="00010C1F" w:rsidRDefault="00010C1F" w:rsidP="00010C1F">
            <w:pPr>
              <w:rPr>
                <w:sz w:val="16"/>
                <w:szCs w:val="16"/>
                <w:lang w:eastAsia="ru-RU"/>
              </w:rPr>
            </w:pPr>
            <w:r w:rsidRPr="00010C1F">
              <w:rPr>
                <w:sz w:val="16"/>
                <w:szCs w:val="16"/>
                <w:lang w:eastAsia="ru-RU"/>
              </w:rPr>
              <w:t>1428,2</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1428,2</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2023</w:t>
            </w:r>
          </w:p>
        </w:tc>
        <w:tc>
          <w:tcPr>
            <w:tcW w:w="1276" w:type="dxa"/>
            <w:hideMark/>
          </w:tcPr>
          <w:p w:rsidR="00010C1F" w:rsidRPr="00010C1F" w:rsidRDefault="00010C1F" w:rsidP="00010C1F">
            <w:pPr>
              <w:rPr>
                <w:sz w:val="16"/>
                <w:szCs w:val="16"/>
                <w:lang w:eastAsia="ru-RU"/>
              </w:rPr>
            </w:pPr>
            <w:r w:rsidRPr="00010C1F">
              <w:rPr>
                <w:sz w:val="16"/>
                <w:szCs w:val="16"/>
                <w:lang w:eastAsia="ru-RU"/>
              </w:rPr>
              <w:t>1794,4</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1794,4</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hideMark/>
          </w:tcPr>
          <w:p w:rsidR="00010C1F" w:rsidRPr="00010C1F" w:rsidRDefault="00010C1F" w:rsidP="00010C1F">
            <w:pPr>
              <w:rPr>
                <w:sz w:val="16"/>
                <w:szCs w:val="16"/>
                <w:lang w:eastAsia="ru-RU"/>
              </w:rPr>
            </w:pPr>
            <w:r w:rsidRPr="00010C1F">
              <w:rPr>
                <w:sz w:val="16"/>
                <w:szCs w:val="16"/>
                <w:lang w:eastAsia="ru-RU"/>
              </w:rPr>
              <w:t>2024</w:t>
            </w:r>
          </w:p>
        </w:tc>
        <w:tc>
          <w:tcPr>
            <w:tcW w:w="1276" w:type="dxa"/>
            <w:hideMark/>
          </w:tcPr>
          <w:p w:rsidR="00010C1F" w:rsidRPr="00010C1F" w:rsidRDefault="00010C1F" w:rsidP="00010C1F">
            <w:pPr>
              <w:rPr>
                <w:sz w:val="16"/>
                <w:szCs w:val="16"/>
                <w:lang w:eastAsia="ru-RU"/>
              </w:rPr>
            </w:pPr>
            <w:r w:rsidRPr="00010C1F">
              <w:rPr>
                <w:sz w:val="16"/>
                <w:szCs w:val="16"/>
                <w:lang w:eastAsia="ru-RU"/>
              </w:rPr>
              <w:t>1983,0</w:t>
            </w:r>
          </w:p>
        </w:tc>
        <w:tc>
          <w:tcPr>
            <w:tcW w:w="851"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hideMark/>
          </w:tcPr>
          <w:p w:rsidR="00010C1F" w:rsidRPr="00010C1F" w:rsidRDefault="00010C1F" w:rsidP="00010C1F">
            <w:pPr>
              <w:rPr>
                <w:sz w:val="16"/>
                <w:szCs w:val="16"/>
                <w:lang w:eastAsia="ru-RU"/>
              </w:rPr>
            </w:pPr>
            <w:r w:rsidRPr="00010C1F">
              <w:rPr>
                <w:sz w:val="16"/>
                <w:szCs w:val="16"/>
                <w:lang w:eastAsia="ru-RU"/>
              </w:rPr>
              <w:t>1983,0</w:t>
            </w:r>
          </w:p>
        </w:tc>
        <w:tc>
          <w:tcPr>
            <w:tcW w:w="708" w:type="dxa"/>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524,6</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524,6</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833,0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833,0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2966"/>
        </w:trPr>
        <w:tc>
          <w:tcPr>
            <w:tcW w:w="583" w:type="dxa"/>
            <w:vMerge/>
            <w:vAlign w:val="center"/>
          </w:tcPr>
          <w:p w:rsidR="00010C1F" w:rsidRPr="00010C1F" w:rsidRDefault="00010C1F" w:rsidP="00010C1F">
            <w:pPr>
              <w:rPr>
                <w:sz w:val="16"/>
                <w:szCs w:val="16"/>
                <w:lang w:eastAsia="ru-RU"/>
              </w:rPr>
            </w:pPr>
          </w:p>
        </w:tc>
        <w:tc>
          <w:tcPr>
            <w:tcW w:w="1446" w:type="dxa"/>
            <w:vMerge w:val="restart"/>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6563,2</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6563,2</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Исполнители подпрограммы</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1428,2</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1428,2</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1794,4</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1794,4</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1983,0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1983,0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524,6</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524,6</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263"/>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833,0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833,0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1002"/>
        </w:trPr>
        <w:tc>
          <w:tcPr>
            <w:tcW w:w="583" w:type="dxa"/>
            <w:vMerge w:val="restart"/>
            <w:vAlign w:val="center"/>
          </w:tcPr>
          <w:p w:rsidR="00010C1F" w:rsidRPr="00010C1F" w:rsidRDefault="00010C1F" w:rsidP="00010C1F">
            <w:pPr>
              <w:rPr>
                <w:sz w:val="16"/>
                <w:szCs w:val="16"/>
                <w:lang w:eastAsia="ru-RU"/>
              </w:rPr>
            </w:pPr>
          </w:p>
          <w:p w:rsidR="00010C1F" w:rsidRPr="00010C1F" w:rsidRDefault="00010C1F" w:rsidP="00010C1F">
            <w:pPr>
              <w:rPr>
                <w:sz w:val="16"/>
                <w:szCs w:val="16"/>
                <w:lang w:eastAsia="ru-RU"/>
              </w:rPr>
            </w:pPr>
            <w:r w:rsidRPr="00010C1F">
              <w:rPr>
                <w:sz w:val="16"/>
                <w:szCs w:val="16"/>
                <w:lang w:eastAsia="ru-RU"/>
              </w:rPr>
              <w:t>4</w:t>
            </w:r>
          </w:p>
        </w:tc>
        <w:tc>
          <w:tcPr>
            <w:tcW w:w="1446" w:type="dxa"/>
            <w:vMerge w:val="restart"/>
            <w:vAlign w:val="center"/>
          </w:tcPr>
          <w:p w:rsidR="00010C1F" w:rsidRPr="00010C1F" w:rsidRDefault="00010C1F" w:rsidP="00010C1F">
            <w:pPr>
              <w:rPr>
                <w:sz w:val="16"/>
                <w:szCs w:val="16"/>
                <w:lang w:eastAsia="ru-RU"/>
              </w:rPr>
            </w:pPr>
            <w:r w:rsidRPr="00010C1F">
              <w:rPr>
                <w:sz w:val="16"/>
                <w:szCs w:val="16"/>
                <w:lang w:eastAsia="ru-RU"/>
              </w:rPr>
              <w:t>Восстановление мемориальных сооружений и объектов, увековечивающих память погибших при защите Отечества, в том числе:</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3572,0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3572,0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Исполнители подпрограммы</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3572,0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3572,0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val="862"/>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0,0</w:t>
            </w:r>
          </w:p>
          <w:p w:rsidR="00010C1F" w:rsidRPr="00010C1F" w:rsidRDefault="00010C1F" w:rsidP="00010C1F">
            <w:pPr>
              <w:rPr>
                <w:sz w:val="16"/>
                <w:szCs w:val="16"/>
                <w:lang w:eastAsia="ru-RU"/>
              </w:rPr>
            </w:pP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1050"/>
        </w:trPr>
        <w:tc>
          <w:tcPr>
            <w:tcW w:w="583" w:type="dxa"/>
            <w:vMerge/>
            <w:vAlign w:val="center"/>
          </w:tcPr>
          <w:p w:rsidR="00010C1F" w:rsidRPr="00010C1F" w:rsidRDefault="00010C1F" w:rsidP="00010C1F">
            <w:pPr>
              <w:rPr>
                <w:sz w:val="16"/>
                <w:szCs w:val="16"/>
                <w:lang w:eastAsia="ru-RU"/>
              </w:rPr>
            </w:pPr>
          </w:p>
        </w:tc>
        <w:tc>
          <w:tcPr>
            <w:tcW w:w="1446" w:type="dxa"/>
            <w:vMerge w:val="restart"/>
            <w:vAlign w:val="center"/>
          </w:tcPr>
          <w:p w:rsidR="00010C1F" w:rsidRPr="00010C1F" w:rsidRDefault="00010C1F" w:rsidP="00010C1F">
            <w:pPr>
              <w:rPr>
                <w:sz w:val="16"/>
                <w:szCs w:val="16"/>
                <w:lang w:eastAsia="ru-RU"/>
              </w:rPr>
            </w:pPr>
            <w:r w:rsidRPr="00010C1F">
              <w:rPr>
                <w:sz w:val="16"/>
                <w:szCs w:val="16"/>
                <w:lang w:eastAsia="ru-RU"/>
              </w:rPr>
              <w:t>Восстановление мемориальных сооружений и объектов, увековечивающих память погибших при защите</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3572,0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3572,0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Исполнители подпрограммы</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3572,0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3572,0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862"/>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300"/>
        </w:trPr>
        <w:tc>
          <w:tcPr>
            <w:tcW w:w="583" w:type="dxa"/>
            <w:vAlign w:val="center"/>
          </w:tcPr>
          <w:p w:rsidR="00010C1F" w:rsidRPr="00010C1F" w:rsidRDefault="00010C1F" w:rsidP="00010C1F">
            <w:pPr>
              <w:rPr>
                <w:sz w:val="16"/>
                <w:szCs w:val="16"/>
                <w:lang w:eastAsia="ru-RU"/>
              </w:rPr>
            </w:pPr>
            <w:r w:rsidRPr="00010C1F">
              <w:rPr>
                <w:sz w:val="16"/>
                <w:szCs w:val="16"/>
                <w:lang w:eastAsia="ru-RU"/>
              </w:rPr>
              <w:t>5</w:t>
            </w:r>
          </w:p>
        </w:tc>
        <w:tc>
          <w:tcPr>
            <w:tcW w:w="8958" w:type="dxa"/>
            <w:gridSpan w:val="8"/>
            <w:vAlign w:val="center"/>
          </w:tcPr>
          <w:p w:rsidR="00010C1F" w:rsidRPr="00010C1F" w:rsidRDefault="00010C1F" w:rsidP="00010C1F">
            <w:pPr>
              <w:rPr>
                <w:sz w:val="16"/>
                <w:szCs w:val="16"/>
              </w:rPr>
            </w:pPr>
            <w:r w:rsidRPr="00010C1F">
              <w:rPr>
                <w:sz w:val="16"/>
                <w:szCs w:val="16"/>
                <w:lang w:eastAsia="ru-RU"/>
              </w:rPr>
              <w:t xml:space="preserve">Задача 2. Оказание </w:t>
            </w:r>
            <w:r w:rsidRPr="00010C1F">
              <w:rPr>
                <w:sz w:val="16"/>
                <w:szCs w:val="16"/>
              </w:rPr>
              <w:t>поддержки военнослужащим, принимающим участие в специальной военной операции, а также членам их семей</w:t>
            </w:r>
          </w:p>
        </w:tc>
      </w:tr>
      <w:tr w:rsidR="00010C1F" w:rsidRPr="00010C1F" w:rsidTr="00151A44">
        <w:trPr>
          <w:trHeight w:val="68"/>
        </w:trPr>
        <w:tc>
          <w:tcPr>
            <w:tcW w:w="583" w:type="dxa"/>
            <w:vMerge w:val="restart"/>
            <w:vAlign w:val="center"/>
          </w:tcPr>
          <w:p w:rsidR="00010C1F" w:rsidRPr="00010C1F" w:rsidRDefault="00010C1F" w:rsidP="00010C1F">
            <w:pPr>
              <w:rPr>
                <w:sz w:val="16"/>
                <w:szCs w:val="16"/>
                <w:lang w:eastAsia="ru-RU"/>
              </w:rPr>
            </w:pPr>
            <w:r w:rsidRPr="00010C1F">
              <w:rPr>
                <w:sz w:val="16"/>
                <w:szCs w:val="16"/>
                <w:lang w:eastAsia="ru-RU"/>
              </w:rPr>
              <w:t>6</w:t>
            </w:r>
          </w:p>
        </w:tc>
        <w:tc>
          <w:tcPr>
            <w:tcW w:w="1446" w:type="dxa"/>
            <w:vMerge w:val="restart"/>
          </w:tcPr>
          <w:p w:rsidR="00010C1F" w:rsidRPr="00010C1F" w:rsidRDefault="00010C1F" w:rsidP="00010C1F">
            <w:pPr>
              <w:rPr>
                <w:sz w:val="16"/>
                <w:szCs w:val="16"/>
                <w:lang w:eastAsia="ru-RU"/>
              </w:rPr>
            </w:pPr>
            <w:r w:rsidRPr="00010C1F">
              <w:rPr>
                <w:sz w:val="16"/>
                <w:szCs w:val="16"/>
                <w:lang w:eastAsia="ru-RU"/>
              </w:rPr>
              <w:t>Всего по задаче</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2938,0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2938,0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1038,0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1038,0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900,0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900,0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500,0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443"/>
        </w:trPr>
        <w:tc>
          <w:tcPr>
            <w:tcW w:w="583" w:type="dxa"/>
            <w:vMerge w:val="restart"/>
            <w:vAlign w:val="center"/>
          </w:tcPr>
          <w:p w:rsidR="00010C1F" w:rsidRPr="00010C1F" w:rsidRDefault="00010C1F" w:rsidP="00010C1F">
            <w:pPr>
              <w:rPr>
                <w:sz w:val="16"/>
                <w:szCs w:val="16"/>
                <w:lang w:eastAsia="ru-RU"/>
              </w:rPr>
            </w:pPr>
            <w:r w:rsidRPr="00010C1F">
              <w:rPr>
                <w:sz w:val="16"/>
                <w:szCs w:val="16"/>
                <w:lang w:eastAsia="ru-RU"/>
              </w:rPr>
              <w:t>7</w:t>
            </w:r>
          </w:p>
        </w:tc>
        <w:tc>
          <w:tcPr>
            <w:tcW w:w="1446" w:type="dxa"/>
            <w:vMerge w:val="restart"/>
            <w:vAlign w:val="center"/>
          </w:tcPr>
          <w:p w:rsidR="00010C1F" w:rsidRPr="00010C1F" w:rsidRDefault="00010C1F" w:rsidP="00010C1F">
            <w:pPr>
              <w:rPr>
                <w:sz w:val="16"/>
                <w:szCs w:val="16"/>
                <w:lang w:eastAsia="ru-RU"/>
              </w:rPr>
            </w:pPr>
            <w:r w:rsidRPr="00010C1F">
              <w:rPr>
                <w:sz w:val="16"/>
                <w:szCs w:val="16"/>
                <w:lang w:eastAsia="ru-RU"/>
              </w:rPr>
              <w:t xml:space="preserve">Оказание материальной помощи семьям военнослужащих, погибших в ходе проведения специальной военной </w:t>
            </w:r>
            <w:r w:rsidRPr="00010C1F">
              <w:rPr>
                <w:sz w:val="16"/>
                <w:szCs w:val="16"/>
                <w:lang w:eastAsia="ru-RU"/>
              </w:rPr>
              <w:lastRenderedPageBreak/>
              <w:t>операции, в том числе:</w:t>
            </w:r>
          </w:p>
        </w:tc>
        <w:tc>
          <w:tcPr>
            <w:tcW w:w="1275" w:type="dxa"/>
          </w:tcPr>
          <w:p w:rsidR="00010C1F" w:rsidRPr="00010C1F" w:rsidRDefault="00010C1F" w:rsidP="00010C1F">
            <w:pPr>
              <w:rPr>
                <w:sz w:val="16"/>
                <w:szCs w:val="16"/>
                <w:lang w:eastAsia="ru-RU"/>
              </w:rPr>
            </w:pPr>
            <w:r w:rsidRPr="00010C1F">
              <w:rPr>
                <w:sz w:val="16"/>
                <w:szCs w:val="16"/>
                <w:lang w:eastAsia="ru-RU"/>
              </w:rPr>
              <w:lastRenderedPageBreak/>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25,0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25,0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Управление по культуре, спорту и молодежной политике</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25,0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25,0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553"/>
        </w:trPr>
        <w:tc>
          <w:tcPr>
            <w:tcW w:w="583" w:type="dxa"/>
            <w:vMerge/>
            <w:vAlign w:val="center"/>
          </w:tcPr>
          <w:p w:rsidR="00010C1F" w:rsidRPr="00010C1F" w:rsidRDefault="00010C1F" w:rsidP="00010C1F">
            <w:pPr>
              <w:rPr>
                <w:sz w:val="16"/>
                <w:szCs w:val="16"/>
                <w:lang w:eastAsia="ru-RU"/>
              </w:rPr>
            </w:pPr>
          </w:p>
        </w:tc>
        <w:tc>
          <w:tcPr>
            <w:tcW w:w="1446" w:type="dxa"/>
            <w:vMerge w:val="restart"/>
            <w:vAlign w:val="center"/>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25,0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25,0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Управление по культуре, спорту и молодежной политике</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25,0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25,0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1832"/>
        </w:trPr>
        <w:tc>
          <w:tcPr>
            <w:tcW w:w="583" w:type="dxa"/>
            <w:vMerge w:val="restart"/>
            <w:vAlign w:val="center"/>
          </w:tcPr>
          <w:p w:rsidR="00010C1F" w:rsidRPr="00010C1F" w:rsidRDefault="00010C1F" w:rsidP="00010C1F">
            <w:pPr>
              <w:rPr>
                <w:sz w:val="16"/>
                <w:szCs w:val="16"/>
                <w:lang w:eastAsia="ru-RU"/>
              </w:rPr>
            </w:pPr>
            <w:r w:rsidRPr="00010C1F">
              <w:rPr>
                <w:sz w:val="16"/>
                <w:szCs w:val="16"/>
                <w:lang w:eastAsia="ru-RU"/>
              </w:rPr>
              <w:t>8</w:t>
            </w:r>
          </w:p>
        </w:tc>
        <w:tc>
          <w:tcPr>
            <w:tcW w:w="1446" w:type="dxa"/>
            <w:vMerge w:val="restart"/>
          </w:tcPr>
          <w:p w:rsidR="00010C1F" w:rsidRPr="00010C1F" w:rsidRDefault="00010C1F" w:rsidP="00010C1F">
            <w:pPr>
              <w:rPr>
                <w:sz w:val="16"/>
                <w:szCs w:val="16"/>
                <w:lang w:eastAsia="ru-RU"/>
              </w:rPr>
            </w:pPr>
            <w:r w:rsidRPr="00010C1F">
              <w:rPr>
                <w:sz w:val="16"/>
                <w:szCs w:val="16"/>
                <w:lang w:eastAsia="ru-RU"/>
              </w:rPr>
              <w:t>Оказание адресной помощи военнослужащим, принимающим участие в специальной военной операции и членам их семей, в том числе:</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2913,0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2913,0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lang w:eastAsia="ru-RU"/>
              </w:rPr>
              <w:t>Управление по культуре, спорту и молодежной политике, РЦНТиД</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1013,0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1013,0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900,0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900,0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hRule="exact" w:val="439"/>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2026</w:t>
            </w:r>
          </w:p>
        </w:tc>
        <w:tc>
          <w:tcPr>
            <w:tcW w:w="1276" w:type="dxa"/>
          </w:tcPr>
          <w:p w:rsidR="00010C1F" w:rsidRPr="00010C1F" w:rsidRDefault="00010C1F" w:rsidP="00010C1F">
            <w:pPr>
              <w:rPr>
                <w:sz w:val="16"/>
                <w:szCs w:val="16"/>
                <w:lang w:eastAsia="ru-RU"/>
              </w:rPr>
            </w:pPr>
            <w:r w:rsidRPr="00010C1F">
              <w:rPr>
                <w:sz w:val="16"/>
                <w:szCs w:val="16"/>
                <w:lang w:eastAsia="ru-RU"/>
              </w:rPr>
              <w:t>500,0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tcPr>
          <w:p w:rsidR="00010C1F" w:rsidRPr="00010C1F" w:rsidRDefault="00010C1F" w:rsidP="00010C1F">
            <w:pPr>
              <w:rPr>
                <w:sz w:val="16"/>
                <w:szCs w:val="16"/>
              </w:rPr>
            </w:pPr>
          </w:p>
        </w:tc>
      </w:tr>
      <w:tr w:rsidR="00010C1F" w:rsidRPr="00010C1F" w:rsidTr="00151A44">
        <w:trPr>
          <w:trHeight w:val="1833"/>
        </w:trPr>
        <w:tc>
          <w:tcPr>
            <w:tcW w:w="583" w:type="dxa"/>
            <w:vMerge/>
            <w:vAlign w:val="center"/>
          </w:tcPr>
          <w:p w:rsidR="00010C1F" w:rsidRPr="00010C1F" w:rsidRDefault="00010C1F" w:rsidP="00010C1F">
            <w:pPr>
              <w:rPr>
                <w:sz w:val="16"/>
                <w:szCs w:val="16"/>
                <w:lang w:eastAsia="ru-RU"/>
              </w:rPr>
            </w:pPr>
          </w:p>
        </w:tc>
        <w:tc>
          <w:tcPr>
            <w:tcW w:w="1446" w:type="dxa"/>
            <w:vMerge w:val="restart"/>
          </w:tcPr>
          <w:p w:rsidR="00010C1F" w:rsidRPr="00010C1F" w:rsidRDefault="00010C1F" w:rsidP="00010C1F">
            <w:pPr>
              <w:rPr>
                <w:sz w:val="16"/>
                <w:szCs w:val="16"/>
                <w:lang w:eastAsia="ru-RU"/>
              </w:rPr>
            </w:pPr>
            <w:r w:rsidRPr="00010C1F">
              <w:rPr>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Pr>
          <w:p w:rsidR="00010C1F" w:rsidRPr="00010C1F" w:rsidRDefault="00010C1F" w:rsidP="00010C1F">
            <w:pPr>
              <w:rPr>
                <w:sz w:val="16"/>
                <w:szCs w:val="16"/>
                <w:lang w:eastAsia="ru-RU"/>
              </w:rPr>
            </w:pPr>
            <w:r w:rsidRPr="00010C1F">
              <w:rPr>
                <w:sz w:val="16"/>
                <w:szCs w:val="16"/>
                <w:lang w:eastAsia="ru-RU"/>
              </w:rPr>
              <w:t>2913,0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2913,0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Pr>
          <w:p w:rsidR="00010C1F" w:rsidRPr="00010C1F" w:rsidRDefault="00010C1F" w:rsidP="00010C1F">
            <w:pPr>
              <w:rPr>
                <w:sz w:val="16"/>
                <w:szCs w:val="16"/>
              </w:rPr>
            </w:pPr>
            <w:r w:rsidRPr="00010C1F">
              <w:rPr>
                <w:sz w:val="16"/>
                <w:szCs w:val="16"/>
              </w:rPr>
              <w:t>Управление по культуре, спорту и молодежной политике, РЦНТиД</w:t>
            </w: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2022</w:t>
            </w:r>
          </w:p>
        </w:tc>
        <w:tc>
          <w:tcPr>
            <w:tcW w:w="1276" w:type="dxa"/>
          </w:tcPr>
          <w:p w:rsidR="00010C1F" w:rsidRPr="00010C1F" w:rsidRDefault="00010C1F" w:rsidP="00010C1F">
            <w:pPr>
              <w:rPr>
                <w:sz w:val="16"/>
                <w:szCs w:val="16"/>
                <w:lang w:eastAsia="ru-RU"/>
              </w:rPr>
            </w:pPr>
            <w:r w:rsidRPr="00010C1F">
              <w:rPr>
                <w:sz w:val="16"/>
                <w:szCs w:val="16"/>
                <w:lang w:eastAsia="ru-RU"/>
              </w:rPr>
              <w:t>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2023</w:t>
            </w:r>
          </w:p>
        </w:tc>
        <w:tc>
          <w:tcPr>
            <w:tcW w:w="1276" w:type="dxa"/>
          </w:tcPr>
          <w:p w:rsidR="00010C1F" w:rsidRPr="00010C1F" w:rsidRDefault="00010C1F" w:rsidP="00010C1F">
            <w:pPr>
              <w:rPr>
                <w:sz w:val="16"/>
                <w:szCs w:val="16"/>
                <w:lang w:eastAsia="ru-RU"/>
              </w:rPr>
            </w:pPr>
            <w:r w:rsidRPr="00010C1F">
              <w:rPr>
                <w:sz w:val="16"/>
                <w:szCs w:val="16"/>
                <w:lang w:eastAsia="ru-RU"/>
              </w:rPr>
              <w:t>1013,0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1013,0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2024</w:t>
            </w:r>
          </w:p>
        </w:tc>
        <w:tc>
          <w:tcPr>
            <w:tcW w:w="1276" w:type="dxa"/>
          </w:tcPr>
          <w:p w:rsidR="00010C1F" w:rsidRPr="00010C1F" w:rsidRDefault="00010C1F" w:rsidP="00010C1F">
            <w:pPr>
              <w:rPr>
                <w:sz w:val="16"/>
                <w:szCs w:val="16"/>
                <w:lang w:eastAsia="ru-RU"/>
              </w:rPr>
            </w:pPr>
            <w:r w:rsidRPr="00010C1F">
              <w:rPr>
                <w:sz w:val="16"/>
                <w:szCs w:val="16"/>
                <w:lang w:eastAsia="ru-RU"/>
              </w:rPr>
              <w:t>900,0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900,0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Pr>
          <w:p w:rsidR="00010C1F" w:rsidRPr="00010C1F" w:rsidRDefault="00010C1F" w:rsidP="00010C1F">
            <w:pPr>
              <w:rPr>
                <w:sz w:val="16"/>
                <w:szCs w:val="16"/>
                <w:lang w:eastAsia="ru-RU"/>
              </w:rPr>
            </w:pPr>
            <w:r w:rsidRPr="00010C1F">
              <w:rPr>
                <w:sz w:val="16"/>
                <w:szCs w:val="16"/>
                <w:lang w:eastAsia="ru-RU"/>
              </w:rPr>
              <w:t>2025</w:t>
            </w:r>
          </w:p>
        </w:tc>
        <w:tc>
          <w:tcPr>
            <w:tcW w:w="1276" w:type="dxa"/>
          </w:tcPr>
          <w:p w:rsidR="00010C1F" w:rsidRPr="00010C1F" w:rsidRDefault="00010C1F" w:rsidP="00010C1F">
            <w:pPr>
              <w:rPr>
                <w:sz w:val="16"/>
                <w:szCs w:val="16"/>
                <w:lang w:eastAsia="ru-RU"/>
              </w:rPr>
            </w:pPr>
            <w:r w:rsidRPr="00010C1F">
              <w:rPr>
                <w:sz w:val="16"/>
                <w:szCs w:val="16"/>
                <w:lang w:eastAsia="ru-RU"/>
              </w:rPr>
              <w:t>500,0</w:t>
            </w:r>
          </w:p>
        </w:tc>
        <w:tc>
          <w:tcPr>
            <w:tcW w:w="851"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0,0</w:t>
            </w:r>
          </w:p>
        </w:tc>
        <w:tc>
          <w:tcPr>
            <w:tcW w:w="1134" w:type="dxa"/>
          </w:tcPr>
          <w:p w:rsidR="00010C1F" w:rsidRPr="00010C1F" w:rsidRDefault="00010C1F" w:rsidP="00010C1F">
            <w:pPr>
              <w:rPr>
                <w:sz w:val="16"/>
                <w:szCs w:val="16"/>
                <w:lang w:eastAsia="ru-RU"/>
              </w:rPr>
            </w:pPr>
            <w:r w:rsidRPr="00010C1F">
              <w:rPr>
                <w:sz w:val="16"/>
                <w:szCs w:val="16"/>
                <w:lang w:eastAsia="ru-RU"/>
              </w:rPr>
              <w:t>500,0</w:t>
            </w:r>
          </w:p>
        </w:tc>
        <w:tc>
          <w:tcPr>
            <w:tcW w:w="708" w:type="dxa"/>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63"/>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500,0</w:t>
            </w:r>
          </w:p>
        </w:tc>
        <w:tc>
          <w:tcPr>
            <w:tcW w:w="851"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500,0</w:t>
            </w:r>
          </w:p>
        </w:tc>
        <w:tc>
          <w:tcPr>
            <w:tcW w:w="708" w:type="dxa"/>
            <w:tcBorders>
              <w:bottom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val="68"/>
        </w:trPr>
        <w:tc>
          <w:tcPr>
            <w:tcW w:w="583" w:type="dxa"/>
            <w:vMerge w:val="restart"/>
            <w:vAlign w:val="center"/>
            <w:hideMark/>
          </w:tcPr>
          <w:p w:rsidR="00010C1F" w:rsidRPr="00010C1F" w:rsidRDefault="00010C1F" w:rsidP="00010C1F">
            <w:pPr>
              <w:rPr>
                <w:sz w:val="16"/>
                <w:szCs w:val="16"/>
                <w:lang w:eastAsia="ru-RU"/>
              </w:rPr>
            </w:pPr>
            <w:r w:rsidRPr="00010C1F">
              <w:rPr>
                <w:sz w:val="16"/>
                <w:szCs w:val="16"/>
                <w:lang w:eastAsia="ru-RU"/>
              </w:rPr>
              <w:t>9</w:t>
            </w:r>
          </w:p>
        </w:tc>
        <w:tc>
          <w:tcPr>
            <w:tcW w:w="1446" w:type="dxa"/>
            <w:vMerge w:val="restart"/>
            <w:hideMark/>
          </w:tcPr>
          <w:p w:rsidR="00010C1F" w:rsidRPr="00010C1F" w:rsidRDefault="00010C1F" w:rsidP="00010C1F">
            <w:pPr>
              <w:rPr>
                <w:sz w:val="16"/>
                <w:szCs w:val="16"/>
                <w:lang w:eastAsia="ru-RU"/>
              </w:rPr>
            </w:pPr>
            <w:r w:rsidRPr="00010C1F">
              <w:rPr>
                <w:sz w:val="16"/>
                <w:szCs w:val="16"/>
                <w:lang w:eastAsia="ru-RU"/>
              </w:rPr>
              <w:t>Всего по подпрограмме</w:t>
            </w:r>
          </w:p>
        </w:tc>
        <w:tc>
          <w:tcPr>
            <w:tcW w:w="1275" w:type="dxa"/>
            <w:tcBorders>
              <w:top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2022- 2026г.г, в том числе</w:t>
            </w:r>
          </w:p>
        </w:tc>
        <w:tc>
          <w:tcPr>
            <w:tcW w:w="127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13073,2</w:t>
            </w:r>
          </w:p>
          <w:p w:rsidR="00010C1F" w:rsidRPr="00010C1F" w:rsidRDefault="00010C1F" w:rsidP="00010C1F">
            <w:pP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3572,0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9501,2</w:t>
            </w:r>
          </w:p>
          <w:p w:rsidR="00010C1F" w:rsidRPr="00010C1F" w:rsidRDefault="00010C1F" w:rsidP="00010C1F">
            <w:pPr>
              <w:rPr>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val="restart"/>
            <w:tcBorders>
              <w:left w:val="single" w:sz="4" w:space="0" w:color="auto"/>
            </w:tcBorders>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tcBorders>
              <w:top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2022</w:t>
            </w:r>
          </w:p>
        </w:tc>
        <w:tc>
          <w:tcPr>
            <w:tcW w:w="127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1428,2</w:t>
            </w:r>
          </w:p>
        </w:tc>
        <w:tc>
          <w:tcPr>
            <w:tcW w:w="851"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1428,2</w:t>
            </w:r>
          </w:p>
        </w:tc>
        <w:tc>
          <w:tcPr>
            <w:tcW w:w="70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tcBorders>
              <w:lef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tcBorders>
              <w:top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2023</w:t>
            </w:r>
          </w:p>
        </w:tc>
        <w:tc>
          <w:tcPr>
            <w:tcW w:w="127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2832,4</w:t>
            </w:r>
          </w:p>
        </w:tc>
        <w:tc>
          <w:tcPr>
            <w:tcW w:w="851"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2832,4</w:t>
            </w:r>
          </w:p>
        </w:tc>
        <w:tc>
          <w:tcPr>
            <w:tcW w:w="70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tcBorders>
              <w:lef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hideMark/>
          </w:tcPr>
          <w:p w:rsidR="00010C1F" w:rsidRPr="00010C1F" w:rsidRDefault="00010C1F" w:rsidP="00010C1F">
            <w:pPr>
              <w:rPr>
                <w:sz w:val="16"/>
                <w:szCs w:val="16"/>
                <w:lang w:eastAsia="ru-RU"/>
              </w:rPr>
            </w:pPr>
          </w:p>
        </w:tc>
        <w:tc>
          <w:tcPr>
            <w:tcW w:w="1446" w:type="dxa"/>
            <w:vMerge/>
            <w:vAlign w:val="center"/>
            <w:hideMark/>
          </w:tcPr>
          <w:p w:rsidR="00010C1F" w:rsidRPr="00010C1F" w:rsidRDefault="00010C1F" w:rsidP="00010C1F">
            <w:pPr>
              <w:rPr>
                <w:sz w:val="16"/>
                <w:szCs w:val="16"/>
                <w:lang w:eastAsia="ru-RU"/>
              </w:rPr>
            </w:pPr>
          </w:p>
        </w:tc>
        <w:tc>
          <w:tcPr>
            <w:tcW w:w="1275" w:type="dxa"/>
            <w:tcBorders>
              <w:top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2024</w:t>
            </w:r>
          </w:p>
        </w:tc>
        <w:tc>
          <w:tcPr>
            <w:tcW w:w="1276"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6455,0</w:t>
            </w:r>
          </w:p>
        </w:tc>
        <w:tc>
          <w:tcPr>
            <w:tcW w:w="851"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3572,0</w:t>
            </w:r>
          </w:p>
        </w:tc>
        <w:tc>
          <w:tcPr>
            <w:tcW w:w="1134" w:type="dxa"/>
            <w:tcBorders>
              <w:top w:val="single" w:sz="4" w:space="0" w:color="auto"/>
              <w:left w:val="nil"/>
              <w:bottom w:val="single" w:sz="4" w:space="0" w:color="auto"/>
              <w:right w:val="single" w:sz="4" w:space="0" w:color="auto"/>
            </w:tcBorders>
            <w:shd w:val="clear" w:color="auto" w:fill="auto"/>
            <w:hideMark/>
          </w:tcPr>
          <w:p w:rsidR="00010C1F" w:rsidRPr="00010C1F" w:rsidRDefault="00010C1F" w:rsidP="00010C1F">
            <w:pPr>
              <w:rPr>
                <w:sz w:val="16"/>
                <w:szCs w:val="16"/>
                <w:lang w:eastAsia="ru-RU"/>
              </w:rPr>
            </w:pPr>
            <w:r w:rsidRPr="00010C1F">
              <w:rPr>
                <w:sz w:val="16"/>
                <w:szCs w:val="16"/>
                <w:lang w:eastAsia="ru-RU"/>
              </w:rPr>
              <w:t>2883,0</w:t>
            </w:r>
          </w:p>
        </w:tc>
        <w:tc>
          <w:tcPr>
            <w:tcW w:w="708" w:type="dxa"/>
            <w:tcBorders>
              <w:top w:val="single" w:sz="4" w:space="0" w:color="auto"/>
              <w:left w:val="single" w:sz="4" w:space="0" w:color="auto"/>
              <w:bottom w:val="single" w:sz="4" w:space="0" w:color="auto"/>
              <w:right w:val="single" w:sz="4" w:space="0" w:color="auto"/>
            </w:tcBorders>
            <w:hideMark/>
          </w:tcPr>
          <w:p w:rsidR="00010C1F" w:rsidRPr="00010C1F" w:rsidRDefault="00010C1F" w:rsidP="00010C1F">
            <w:pPr>
              <w:rPr>
                <w:sz w:val="16"/>
                <w:szCs w:val="16"/>
                <w:lang w:eastAsia="ru-RU"/>
              </w:rPr>
            </w:pPr>
            <w:r w:rsidRPr="00010C1F">
              <w:rPr>
                <w:sz w:val="16"/>
                <w:szCs w:val="16"/>
                <w:lang w:eastAsia="ru-RU"/>
              </w:rPr>
              <w:t>0,0</w:t>
            </w:r>
          </w:p>
        </w:tc>
        <w:tc>
          <w:tcPr>
            <w:tcW w:w="1134" w:type="dxa"/>
            <w:vMerge/>
            <w:tcBorders>
              <w:left w:val="single" w:sz="4" w:space="0" w:color="auto"/>
            </w:tcBorders>
            <w:vAlign w:val="center"/>
            <w:hideMark/>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Borders>
              <w:top w:val="single" w:sz="4" w:space="0" w:color="auto"/>
            </w:tcBorders>
          </w:tcPr>
          <w:p w:rsidR="00010C1F" w:rsidRPr="00010C1F" w:rsidRDefault="00010C1F" w:rsidP="00010C1F">
            <w:pPr>
              <w:rPr>
                <w:sz w:val="16"/>
                <w:szCs w:val="16"/>
                <w:lang w:eastAsia="ru-RU"/>
              </w:rPr>
            </w:pPr>
            <w:r w:rsidRPr="00010C1F">
              <w:rPr>
                <w:sz w:val="16"/>
                <w:szCs w:val="16"/>
                <w:lang w:eastAsia="ru-RU"/>
              </w:rPr>
              <w:t>2025</w:t>
            </w:r>
          </w:p>
        </w:tc>
        <w:tc>
          <w:tcPr>
            <w:tcW w:w="1276"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1024,6</w:t>
            </w:r>
          </w:p>
        </w:tc>
        <w:tc>
          <w:tcPr>
            <w:tcW w:w="851"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1024,6</w:t>
            </w:r>
          </w:p>
        </w:tc>
        <w:tc>
          <w:tcPr>
            <w:tcW w:w="70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r w:rsidR="00010C1F" w:rsidRPr="00010C1F" w:rsidTr="00151A44">
        <w:trPr>
          <w:trHeight w:hRule="exact" w:val="301"/>
        </w:trPr>
        <w:tc>
          <w:tcPr>
            <w:tcW w:w="583" w:type="dxa"/>
            <w:vMerge/>
            <w:vAlign w:val="center"/>
          </w:tcPr>
          <w:p w:rsidR="00010C1F" w:rsidRPr="00010C1F" w:rsidRDefault="00010C1F" w:rsidP="00010C1F">
            <w:pPr>
              <w:rPr>
                <w:sz w:val="16"/>
                <w:szCs w:val="16"/>
                <w:lang w:eastAsia="ru-RU"/>
              </w:rPr>
            </w:pPr>
          </w:p>
        </w:tc>
        <w:tc>
          <w:tcPr>
            <w:tcW w:w="1446" w:type="dxa"/>
            <w:vMerge/>
            <w:vAlign w:val="center"/>
          </w:tcPr>
          <w:p w:rsidR="00010C1F" w:rsidRPr="00010C1F" w:rsidRDefault="00010C1F" w:rsidP="00010C1F">
            <w:pPr>
              <w:rPr>
                <w:sz w:val="16"/>
                <w:szCs w:val="16"/>
                <w:lang w:eastAsia="ru-RU"/>
              </w:rPr>
            </w:pPr>
          </w:p>
        </w:tc>
        <w:tc>
          <w:tcPr>
            <w:tcW w:w="1275" w:type="dxa"/>
            <w:tcBorders>
              <w:top w:val="single" w:sz="4" w:space="0" w:color="auto"/>
              <w:bottom w:val="single" w:sz="4" w:space="0" w:color="auto"/>
            </w:tcBorders>
          </w:tcPr>
          <w:p w:rsidR="00010C1F" w:rsidRPr="00010C1F" w:rsidRDefault="00010C1F" w:rsidP="00010C1F">
            <w:pPr>
              <w:rPr>
                <w:sz w:val="16"/>
                <w:szCs w:val="16"/>
                <w:lang w:eastAsia="ru-RU"/>
              </w:rPr>
            </w:pPr>
            <w:r w:rsidRPr="00010C1F">
              <w:rPr>
                <w:sz w:val="16"/>
                <w:szCs w:val="16"/>
                <w:lang w:eastAsia="ru-RU"/>
              </w:rPr>
              <w:t>2026</w:t>
            </w:r>
          </w:p>
        </w:tc>
        <w:tc>
          <w:tcPr>
            <w:tcW w:w="1276"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1333,0</w:t>
            </w:r>
          </w:p>
        </w:tc>
        <w:tc>
          <w:tcPr>
            <w:tcW w:w="851"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10C1F" w:rsidRPr="00010C1F" w:rsidRDefault="00010C1F" w:rsidP="00010C1F">
            <w:pPr>
              <w:rPr>
                <w:sz w:val="16"/>
                <w:szCs w:val="16"/>
                <w:lang w:eastAsia="ru-RU"/>
              </w:rPr>
            </w:pPr>
            <w:r w:rsidRPr="00010C1F">
              <w:rPr>
                <w:sz w:val="16"/>
                <w:szCs w:val="16"/>
                <w:lang w:eastAsia="ru-RU"/>
              </w:rPr>
              <w:t>1333,0</w:t>
            </w:r>
          </w:p>
        </w:tc>
        <w:tc>
          <w:tcPr>
            <w:tcW w:w="708" w:type="dxa"/>
            <w:tcBorders>
              <w:top w:val="single" w:sz="4" w:space="0" w:color="auto"/>
              <w:left w:val="single" w:sz="4" w:space="0" w:color="auto"/>
              <w:bottom w:val="single" w:sz="4" w:space="0" w:color="auto"/>
              <w:right w:val="single" w:sz="4" w:space="0" w:color="auto"/>
            </w:tcBorders>
          </w:tcPr>
          <w:p w:rsidR="00010C1F" w:rsidRPr="00010C1F" w:rsidRDefault="00010C1F" w:rsidP="00010C1F">
            <w:pPr>
              <w:rPr>
                <w:sz w:val="16"/>
                <w:szCs w:val="16"/>
                <w:lang w:eastAsia="ru-RU"/>
              </w:rPr>
            </w:pPr>
            <w:r w:rsidRPr="00010C1F">
              <w:rPr>
                <w:sz w:val="16"/>
                <w:szCs w:val="16"/>
                <w:lang w:eastAsia="ru-RU"/>
              </w:rPr>
              <w:t>0,0</w:t>
            </w:r>
          </w:p>
        </w:tc>
        <w:tc>
          <w:tcPr>
            <w:tcW w:w="1134" w:type="dxa"/>
            <w:vMerge/>
            <w:vAlign w:val="center"/>
          </w:tcPr>
          <w:p w:rsidR="00010C1F" w:rsidRPr="00010C1F" w:rsidRDefault="00010C1F" w:rsidP="00010C1F">
            <w:pPr>
              <w:rPr>
                <w:sz w:val="16"/>
                <w:szCs w:val="16"/>
              </w:rPr>
            </w:pPr>
          </w:p>
        </w:tc>
      </w:tr>
    </w:tbl>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2. Опубликовать настоящее постановление в печатном средстве массовой информации «Вестник Нижнеудинского района».</w:t>
      </w:r>
    </w:p>
    <w:p w:rsidR="00010C1F" w:rsidRPr="00010C1F" w:rsidRDefault="00010C1F" w:rsidP="00010C1F">
      <w:pPr>
        <w:rPr>
          <w:sz w:val="16"/>
          <w:szCs w:val="16"/>
        </w:rPr>
      </w:pPr>
    </w:p>
    <w:p w:rsidR="00010C1F" w:rsidRPr="00010C1F" w:rsidRDefault="00010C1F" w:rsidP="00010C1F">
      <w:pPr>
        <w:rPr>
          <w:sz w:val="16"/>
          <w:szCs w:val="16"/>
        </w:rPr>
      </w:pPr>
    </w:p>
    <w:p w:rsidR="00010C1F" w:rsidRPr="00010C1F" w:rsidRDefault="00010C1F" w:rsidP="00010C1F">
      <w:pPr>
        <w:rPr>
          <w:sz w:val="16"/>
          <w:szCs w:val="16"/>
        </w:rPr>
      </w:pPr>
      <w:r w:rsidRPr="00010C1F">
        <w:rPr>
          <w:sz w:val="16"/>
          <w:szCs w:val="16"/>
        </w:rPr>
        <w:t>Мэр муниципального образования</w:t>
      </w:r>
    </w:p>
    <w:p w:rsidR="00010C1F" w:rsidRPr="00010C1F" w:rsidRDefault="00010C1F" w:rsidP="00010C1F">
      <w:pPr>
        <w:rPr>
          <w:sz w:val="16"/>
          <w:szCs w:val="16"/>
        </w:rPr>
      </w:pPr>
      <w:r w:rsidRPr="00010C1F">
        <w:rPr>
          <w:sz w:val="16"/>
          <w:szCs w:val="16"/>
        </w:rPr>
        <w:t xml:space="preserve">«Нижнеудинский район»                                                                           </w:t>
      </w:r>
    </w:p>
    <w:p w:rsidR="00010C1F" w:rsidRPr="00010C1F" w:rsidRDefault="00010C1F" w:rsidP="00010C1F">
      <w:pPr>
        <w:rPr>
          <w:sz w:val="16"/>
          <w:szCs w:val="16"/>
        </w:rPr>
      </w:pPr>
      <w:r w:rsidRPr="00010C1F">
        <w:rPr>
          <w:sz w:val="16"/>
          <w:szCs w:val="16"/>
        </w:rPr>
        <w:t>А.А. Крупенев</w:t>
      </w:r>
    </w:p>
    <w:p w:rsidR="00010C1F" w:rsidRDefault="00010C1F" w:rsidP="00010C1F">
      <w:pPr>
        <w:jc w:val="center"/>
        <w:rPr>
          <w:b/>
          <w:sz w:val="16"/>
          <w:szCs w:val="16"/>
        </w:rPr>
      </w:pPr>
    </w:p>
    <w:p w:rsidR="001226A1" w:rsidRDefault="001226A1" w:rsidP="00CE5FB5">
      <w:pPr>
        <w:pStyle w:val="10"/>
        <w:spacing w:before="0" w:after="0"/>
        <w:jc w:val="center"/>
        <w:rPr>
          <w:rFonts w:ascii="Times New Roman" w:hAnsi="Times New Roman"/>
          <w:bCs w:val="0"/>
          <w:sz w:val="16"/>
          <w:szCs w:val="16"/>
          <w:highlight w:val="yellow"/>
        </w:rPr>
      </w:pPr>
    </w:p>
    <w:p w:rsidR="001226A1" w:rsidRDefault="001226A1" w:rsidP="00CE5FB5">
      <w:pPr>
        <w:pStyle w:val="10"/>
        <w:spacing w:before="0" w:after="0"/>
        <w:jc w:val="center"/>
        <w:rPr>
          <w:rFonts w:ascii="Times New Roman" w:hAnsi="Times New Roman"/>
          <w:bCs w:val="0"/>
          <w:sz w:val="16"/>
          <w:szCs w:val="16"/>
          <w:highlight w:val="yellow"/>
        </w:rPr>
      </w:pPr>
    </w:p>
    <w:p w:rsidR="001226A1" w:rsidRDefault="001226A1" w:rsidP="00CE5FB5">
      <w:pPr>
        <w:pStyle w:val="10"/>
        <w:spacing w:before="0" w:after="0"/>
        <w:jc w:val="center"/>
        <w:rPr>
          <w:rFonts w:ascii="Times New Roman" w:hAnsi="Times New Roman"/>
          <w:bCs w:val="0"/>
          <w:sz w:val="16"/>
          <w:szCs w:val="16"/>
          <w:highlight w:val="yellow"/>
        </w:rPr>
      </w:pPr>
    </w:p>
    <w:p w:rsidR="001226A1" w:rsidRDefault="001226A1" w:rsidP="00CE5FB5">
      <w:pPr>
        <w:pStyle w:val="10"/>
        <w:spacing w:before="0" w:after="0"/>
        <w:jc w:val="center"/>
        <w:rPr>
          <w:rFonts w:ascii="Times New Roman" w:hAnsi="Times New Roman"/>
          <w:bCs w:val="0"/>
          <w:sz w:val="16"/>
          <w:szCs w:val="16"/>
          <w:highlight w:val="yellow"/>
        </w:rPr>
      </w:pPr>
    </w:p>
    <w:p w:rsidR="007715F3" w:rsidRPr="00A30BF3" w:rsidRDefault="007715F3" w:rsidP="007715F3">
      <w:pPr>
        <w:pStyle w:val="10"/>
        <w:spacing w:before="0" w:after="0"/>
        <w:jc w:val="center"/>
        <w:rPr>
          <w:rFonts w:ascii="Arial" w:hAnsi="Arial" w:cs="Arial"/>
          <w:szCs w:val="24"/>
        </w:rPr>
      </w:pPr>
      <w:r>
        <w:rPr>
          <w:rFonts w:ascii="Times New Roman" w:hAnsi="Times New Roman"/>
          <w:bCs w:val="0"/>
          <w:sz w:val="16"/>
          <w:szCs w:val="16"/>
        </w:rPr>
        <w:t>от «05</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117</w:t>
      </w:r>
    </w:p>
    <w:p w:rsidR="007715F3" w:rsidRPr="00A30BF3" w:rsidRDefault="007715F3" w:rsidP="007715F3">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7715F3" w:rsidRDefault="007715F3" w:rsidP="007715F3">
      <w:pPr>
        <w:jc w:val="center"/>
        <w:rPr>
          <w:b/>
          <w:sz w:val="16"/>
          <w:szCs w:val="16"/>
        </w:rPr>
      </w:pPr>
      <w:r w:rsidRPr="00A30BF3">
        <w:rPr>
          <w:b/>
          <w:sz w:val="16"/>
          <w:szCs w:val="16"/>
        </w:rPr>
        <w:t>ПОСТАНОВЛЕНИЕ</w:t>
      </w:r>
    </w:p>
    <w:p w:rsidR="001226A1" w:rsidRDefault="001226A1" w:rsidP="00CE5FB5">
      <w:pPr>
        <w:pStyle w:val="10"/>
        <w:spacing w:before="0" w:after="0"/>
        <w:jc w:val="center"/>
        <w:rPr>
          <w:rFonts w:ascii="Times New Roman" w:hAnsi="Times New Roman"/>
          <w:bCs w:val="0"/>
          <w:sz w:val="16"/>
          <w:szCs w:val="16"/>
          <w:highlight w:val="yellow"/>
        </w:rPr>
      </w:pPr>
    </w:p>
    <w:p w:rsidR="001226A1" w:rsidRPr="007715F3" w:rsidRDefault="001226A1" w:rsidP="00CE5FB5">
      <w:pPr>
        <w:pStyle w:val="10"/>
        <w:spacing w:before="0" w:after="0"/>
        <w:jc w:val="center"/>
        <w:rPr>
          <w:rFonts w:ascii="Times New Roman" w:hAnsi="Times New Roman"/>
          <w:bCs w:val="0"/>
          <w:sz w:val="16"/>
          <w:szCs w:val="16"/>
          <w:highlight w:val="yellow"/>
        </w:rPr>
      </w:pPr>
    </w:p>
    <w:p w:rsidR="001226A1" w:rsidRPr="007715F3" w:rsidRDefault="007715F3" w:rsidP="00CE5FB5">
      <w:pPr>
        <w:pStyle w:val="10"/>
        <w:spacing w:before="0" w:after="0"/>
        <w:jc w:val="center"/>
        <w:rPr>
          <w:rFonts w:ascii="Times New Roman" w:hAnsi="Times New Roman"/>
          <w:bCs w:val="0"/>
          <w:sz w:val="16"/>
          <w:szCs w:val="16"/>
          <w:highlight w:val="yellow"/>
        </w:rPr>
      </w:pPr>
      <w:r w:rsidRPr="007715F3">
        <w:rPr>
          <w:rFonts w:ascii="Times New Roman" w:hAnsi="Times New Roman"/>
          <w:sz w:val="16"/>
          <w:szCs w:val="16"/>
        </w:rPr>
        <w:t xml:space="preserve">О внесении изменений в муниципальную программу </w:t>
      </w:r>
      <w:r w:rsidRPr="007715F3">
        <w:rPr>
          <w:rFonts w:ascii="Times New Roman" w:hAnsi="Times New Roman"/>
          <w:sz w:val="16"/>
          <w:szCs w:val="16"/>
          <w:lang w:eastAsia="ru-RU"/>
        </w:rPr>
        <w:t>«Реализация государственной национальной политики в муниципальном образовании «Нижнеудинский район» на 2023-2025 годы</w:t>
      </w:r>
    </w:p>
    <w:p w:rsidR="001226A1" w:rsidRDefault="001226A1" w:rsidP="00CE5FB5">
      <w:pPr>
        <w:pStyle w:val="10"/>
        <w:spacing w:before="0" w:after="0"/>
        <w:jc w:val="center"/>
        <w:rPr>
          <w:rFonts w:ascii="Times New Roman" w:hAnsi="Times New Roman"/>
          <w:bCs w:val="0"/>
          <w:sz w:val="16"/>
          <w:szCs w:val="16"/>
          <w:highlight w:val="yellow"/>
        </w:rPr>
      </w:pPr>
    </w:p>
    <w:p w:rsidR="001226A1" w:rsidRDefault="001226A1" w:rsidP="00CE5FB5">
      <w:pPr>
        <w:pStyle w:val="10"/>
        <w:spacing w:before="0" w:after="0"/>
        <w:jc w:val="center"/>
        <w:rPr>
          <w:rFonts w:ascii="Times New Roman" w:hAnsi="Times New Roman"/>
          <w:bCs w:val="0"/>
          <w:sz w:val="16"/>
          <w:szCs w:val="16"/>
          <w:highlight w:val="yellow"/>
        </w:rPr>
      </w:pPr>
    </w:p>
    <w:p w:rsidR="007715F3" w:rsidRPr="007715F3" w:rsidRDefault="007715F3" w:rsidP="007715F3">
      <w:pPr>
        <w:ind w:right="0" w:firstLine="709"/>
        <w:rPr>
          <w:sz w:val="16"/>
          <w:szCs w:val="16"/>
        </w:rPr>
      </w:pPr>
      <w:r w:rsidRPr="007715F3">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7715F3" w:rsidRPr="007715F3" w:rsidRDefault="007715F3" w:rsidP="007715F3">
      <w:pPr>
        <w:ind w:right="0" w:firstLine="709"/>
        <w:rPr>
          <w:sz w:val="16"/>
          <w:szCs w:val="16"/>
        </w:rPr>
      </w:pPr>
    </w:p>
    <w:p w:rsidR="007715F3" w:rsidRPr="007715F3" w:rsidRDefault="007715F3" w:rsidP="007715F3">
      <w:pPr>
        <w:ind w:right="0"/>
        <w:jc w:val="center"/>
        <w:rPr>
          <w:b/>
          <w:sz w:val="16"/>
          <w:szCs w:val="16"/>
        </w:rPr>
      </w:pPr>
      <w:r w:rsidRPr="007715F3">
        <w:rPr>
          <w:b/>
          <w:sz w:val="16"/>
          <w:szCs w:val="16"/>
        </w:rPr>
        <w:t>ПОСТАНОВЛЯЕТ:</w:t>
      </w:r>
    </w:p>
    <w:p w:rsidR="007715F3" w:rsidRPr="007715F3" w:rsidRDefault="007715F3" w:rsidP="007715F3">
      <w:pPr>
        <w:ind w:right="0" w:firstLine="709"/>
        <w:rPr>
          <w:sz w:val="16"/>
          <w:szCs w:val="16"/>
        </w:rPr>
      </w:pPr>
    </w:p>
    <w:p w:rsidR="007715F3" w:rsidRPr="007715F3" w:rsidRDefault="007715F3" w:rsidP="007715F3">
      <w:pPr>
        <w:ind w:right="0" w:firstLine="709"/>
        <w:rPr>
          <w:sz w:val="16"/>
          <w:szCs w:val="16"/>
        </w:rPr>
      </w:pPr>
      <w:r w:rsidRPr="007715F3">
        <w:rPr>
          <w:sz w:val="16"/>
          <w:szCs w:val="16"/>
        </w:rPr>
        <w:t xml:space="preserve">1. Раздел </w:t>
      </w:r>
      <w:r w:rsidRPr="007715F3">
        <w:rPr>
          <w:sz w:val="16"/>
          <w:szCs w:val="16"/>
          <w:lang w:val="en-US"/>
        </w:rPr>
        <w:t>VII</w:t>
      </w:r>
      <w:r w:rsidRPr="007715F3">
        <w:rPr>
          <w:sz w:val="16"/>
          <w:szCs w:val="16"/>
        </w:rPr>
        <w:t xml:space="preserve"> «Перечень мероприятий программы» муниципальной программы </w:t>
      </w:r>
      <w:r w:rsidRPr="007715F3">
        <w:rPr>
          <w:rFonts w:eastAsia="Times New Roman"/>
          <w:sz w:val="16"/>
          <w:szCs w:val="16"/>
          <w:lang w:eastAsia="ru-RU"/>
        </w:rPr>
        <w:t>«Реализация государственной национальной политики в муниципальном образовании «Нижнеудинский район» на 2023-2025 годы</w:t>
      </w:r>
      <w:r w:rsidRPr="007715F3">
        <w:rPr>
          <w:sz w:val="16"/>
          <w:szCs w:val="16"/>
        </w:rPr>
        <w:t xml:space="preserve">, утвержденной постановлением администрации муниципального района муниципального образования Нижнеудинский район» от </w:t>
      </w:r>
      <w:r w:rsidRPr="007715F3">
        <w:rPr>
          <w:rFonts w:eastAsia="Times New Roman"/>
          <w:sz w:val="16"/>
          <w:szCs w:val="16"/>
          <w:lang w:eastAsia="ru-RU"/>
        </w:rPr>
        <w:t>19.07.2022г. №154</w:t>
      </w:r>
      <w:r w:rsidRPr="007715F3">
        <w:rPr>
          <w:sz w:val="16"/>
          <w:szCs w:val="16"/>
        </w:rPr>
        <w:t>, изложить в следующей редакции:</w:t>
      </w:r>
    </w:p>
    <w:p w:rsidR="007715F3" w:rsidRPr="007715F3" w:rsidRDefault="007715F3" w:rsidP="007715F3">
      <w:pPr>
        <w:ind w:right="0" w:firstLine="709"/>
        <w:rPr>
          <w:rFonts w:eastAsia="Times New Roman"/>
          <w:spacing w:val="-4"/>
          <w:sz w:val="16"/>
          <w:szCs w:val="16"/>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5"/>
        <w:gridCol w:w="1418"/>
        <w:gridCol w:w="1276"/>
        <w:gridCol w:w="708"/>
        <w:gridCol w:w="709"/>
        <w:gridCol w:w="1134"/>
        <w:gridCol w:w="851"/>
        <w:gridCol w:w="1417"/>
      </w:tblGrid>
      <w:tr w:rsidR="007715F3" w:rsidRPr="007715F3" w:rsidTr="00151A44">
        <w:trPr>
          <w:trHeight w:val="489"/>
        </w:trPr>
        <w:tc>
          <w:tcPr>
            <w:tcW w:w="578" w:type="dxa"/>
            <w:vMerge w:val="restart"/>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 строки</w:t>
            </w:r>
          </w:p>
        </w:tc>
        <w:tc>
          <w:tcPr>
            <w:tcW w:w="1705" w:type="dxa"/>
            <w:vMerge w:val="restart"/>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Задачи, мероприятия подпрограммы</w:t>
            </w:r>
          </w:p>
        </w:tc>
        <w:tc>
          <w:tcPr>
            <w:tcW w:w="1418" w:type="dxa"/>
            <w:vMerge w:val="restart"/>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Срок реализации мероприятий программы</w:t>
            </w:r>
          </w:p>
        </w:tc>
        <w:tc>
          <w:tcPr>
            <w:tcW w:w="4678" w:type="dxa"/>
            <w:gridSpan w:val="5"/>
            <w:shd w:val="clear" w:color="auto" w:fill="auto"/>
            <w:noWrap/>
            <w:hideMark/>
          </w:tcPr>
          <w:p w:rsidR="007715F3" w:rsidRPr="007715F3" w:rsidRDefault="007715F3" w:rsidP="007715F3">
            <w:pPr>
              <w:spacing w:line="259" w:lineRule="auto"/>
              <w:ind w:right="0"/>
              <w:jc w:val="center"/>
              <w:rPr>
                <w:sz w:val="16"/>
                <w:szCs w:val="16"/>
              </w:rPr>
            </w:pPr>
            <w:r w:rsidRPr="007715F3">
              <w:rPr>
                <w:sz w:val="16"/>
                <w:szCs w:val="16"/>
              </w:rPr>
              <w:t>Объем финансирования, тыс. руб.</w:t>
            </w:r>
          </w:p>
        </w:tc>
        <w:tc>
          <w:tcPr>
            <w:tcW w:w="1417" w:type="dxa"/>
            <w:vMerge w:val="restart"/>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Исполнитель мероприятия программы</w:t>
            </w:r>
          </w:p>
        </w:tc>
      </w:tr>
      <w:tr w:rsidR="007715F3" w:rsidRPr="007715F3" w:rsidTr="00151A44">
        <w:trPr>
          <w:trHeight w:val="186"/>
        </w:trPr>
        <w:tc>
          <w:tcPr>
            <w:tcW w:w="578" w:type="dxa"/>
            <w:vMerge/>
            <w:vAlign w:val="center"/>
            <w:hideMark/>
          </w:tcPr>
          <w:p w:rsidR="007715F3" w:rsidRPr="007715F3" w:rsidRDefault="007715F3" w:rsidP="007715F3">
            <w:pPr>
              <w:spacing w:line="259" w:lineRule="auto"/>
              <w:ind w:right="0"/>
              <w:jc w:val="left"/>
              <w:rPr>
                <w:sz w:val="16"/>
                <w:szCs w:val="16"/>
              </w:rPr>
            </w:pPr>
          </w:p>
        </w:tc>
        <w:tc>
          <w:tcPr>
            <w:tcW w:w="1705" w:type="dxa"/>
            <w:vMerge/>
            <w:vAlign w:val="center"/>
            <w:hideMark/>
          </w:tcPr>
          <w:p w:rsidR="007715F3" w:rsidRPr="007715F3" w:rsidRDefault="007715F3" w:rsidP="007715F3">
            <w:pPr>
              <w:spacing w:line="259" w:lineRule="auto"/>
              <w:ind w:right="0"/>
              <w:jc w:val="left"/>
              <w:rPr>
                <w:sz w:val="16"/>
                <w:szCs w:val="16"/>
              </w:rPr>
            </w:pPr>
          </w:p>
        </w:tc>
        <w:tc>
          <w:tcPr>
            <w:tcW w:w="1418" w:type="dxa"/>
            <w:vMerge/>
            <w:vAlign w:val="center"/>
            <w:hideMark/>
          </w:tcPr>
          <w:p w:rsidR="007715F3" w:rsidRPr="007715F3" w:rsidRDefault="007715F3" w:rsidP="007715F3">
            <w:pPr>
              <w:spacing w:line="259" w:lineRule="auto"/>
              <w:ind w:right="0"/>
              <w:jc w:val="left"/>
              <w:rPr>
                <w:sz w:val="16"/>
                <w:szCs w:val="16"/>
              </w:rPr>
            </w:pPr>
          </w:p>
        </w:tc>
        <w:tc>
          <w:tcPr>
            <w:tcW w:w="1276" w:type="dxa"/>
            <w:vMerge w:val="restart"/>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Финансовые средства, всего</w:t>
            </w:r>
          </w:p>
        </w:tc>
        <w:tc>
          <w:tcPr>
            <w:tcW w:w="3402" w:type="dxa"/>
            <w:gridSpan w:val="4"/>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В том числе</w:t>
            </w:r>
          </w:p>
        </w:tc>
        <w:tc>
          <w:tcPr>
            <w:tcW w:w="1417" w:type="dxa"/>
            <w:vMerge/>
            <w:vAlign w:val="center"/>
            <w:hideMark/>
          </w:tcPr>
          <w:p w:rsidR="007715F3" w:rsidRPr="007715F3" w:rsidRDefault="007715F3" w:rsidP="007715F3">
            <w:pPr>
              <w:spacing w:line="259" w:lineRule="auto"/>
              <w:ind w:right="0"/>
              <w:jc w:val="left"/>
              <w:rPr>
                <w:sz w:val="16"/>
                <w:szCs w:val="16"/>
              </w:rPr>
            </w:pPr>
          </w:p>
        </w:tc>
      </w:tr>
      <w:tr w:rsidR="007715F3" w:rsidRPr="007715F3" w:rsidTr="00151A44">
        <w:trPr>
          <w:trHeight w:val="765"/>
        </w:trPr>
        <w:tc>
          <w:tcPr>
            <w:tcW w:w="578" w:type="dxa"/>
            <w:vMerge/>
            <w:vAlign w:val="center"/>
            <w:hideMark/>
          </w:tcPr>
          <w:p w:rsidR="007715F3" w:rsidRPr="007715F3" w:rsidRDefault="007715F3" w:rsidP="007715F3">
            <w:pPr>
              <w:spacing w:line="259" w:lineRule="auto"/>
              <w:ind w:right="0"/>
              <w:jc w:val="left"/>
              <w:rPr>
                <w:sz w:val="16"/>
                <w:szCs w:val="16"/>
              </w:rPr>
            </w:pPr>
          </w:p>
        </w:tc>
        <w:tc>
          <w:tcPr>
            <w:tcW w:w="1705" w:type="dxa"/>
            <w:vMerge/>
            <w:vAlign w:val="center"/>
            <w:hideMark/>
          </w:tcPr>
          <w:p w:rsidR="007715F3" w:rsidRPr="007715F3" w:rsidRDefault="007715F3" w:rsidP="007715F3">
            <w:pPr>
              <w:spacing w:line="259" w:lineRule="auto"/>
              <w:ind w:right="0"/>
              <w:jc w:val="left"/>
              <w:rPr>
                <w:sz w:val="16"/>
                <w:szCs w:val="16"/>
              </w:rPr>
            </w:pPr>
          </w:p>
        </w:tc>
        <w:tc>
          <w:tcPr>
            <w:tcW w:w="1418" w:type="dxa"/>
            <w:vMerge/>
            <w:vAlign w:val="center"/>
            <w:hideMark/>
          </w:tcPr>
          <w:p w:rsidR="007715F3" w:rsidRPr="007715F3" w:rsidRDefault="007715F3" w:rsidP="007715F3">
            <w:pPr>
              <w:spacing w:line="259" w:lineRule="auto"/>
              <w:ind w:right="0"/>
              <w:jc w:val="left"/>
              <w:rPr>
                <w:sz w:val="16"/>
                <w:szCs w:val="16"/>
              </w:rPr>
            </w:pPr>
          </w:p>
        </w:tc>
        <w:tc>
          <w:tcPr>
            <w:tcW w:w="1276" w:type="dxa"/>
            <w:vMerge/>
            <w:vAlign w:val="center"/>
            <w:hideMark/>
          </w:tcPr>
          <w:p w:rsidR="007715F3" w:rsidRPr="007715F3" w:rsidRDefault="007715F3" w:rsidP="007715F3">
            <w:pPr>
              <w:spacing w:line="259" w:lineRule="auto"/>
              <w:ind w:right="0"/>
              <w:jc w:val="left"/>
              <w:rPr>
                <w:sz w:val="16"/>
                <w:szCs w:val="16"/>
              </w:rPr>
            </w:pPr>
          </w:p>
        </w:tc>
        <w:tc>
          <w:tcPr>
            <w:tcW w:w="708"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ФБ</w:t>
            </w:r>
          </w:p>
        </w:tc>
        <w:tc>
          <w:tcPr>
            <w:tcW w:w="709"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ОБ</w:t>
            </w:r>
          </w:p>
        </w:tc>
        <w:tc>
          <w:tcPr>
            <w:tcW w:w="1134"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МБ</w:t>
            </w:r>
          </w:p>
        </w:tc>
        <w:tc>
          <w:tcPr>
            <w:tcW w:w="851"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 xml:space="preserve">Внебюджетные средства </w:t>
            </w:r>
          </w:p>
        </w:tc>
        <w:tc>
          <w:tcPr>
            <w:tcW w:w="1417" w:type="dxa"/>
            <w:vMerge/>
            <w:vAlign w:val="center"/>
            <w:hideMark/>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1</w:t>
            </w:r>
          </w:p>
        </w:tc>
        <w:tc>
          <w:tcPr>
            <w:tcW w:w="1705"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2</w:t>
            </w:r>
          </w:p>
        </w:tc>
        <w:tc>
          <w:tcPr>
            <w:tcW w:w="1418"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3</w:t>
            </w:r>
          </w:p>
        </w:tc>
        <w:tc>
          <w:tcPr>
            <w:tcW w:w="1276"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4</w:t>
            </w:r>
          </w:p>
        </w:tc>
        <w:tc>
          <w:tcPr>
            <w:tcW w:w="708"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5</w:t>
            </w:r>
          </w:p>
        </w:tc>
        <w:tc>
          <w:tcPr>
            <w:tcW w:w="709"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6</w:t>
            </w:r>
          </w:p>
        </w:tc>
        <w:tc>
          <w:tcPr>
            <w:tcW w:w="1134"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7</w:t>
            </w:r>
          </w:p>
        </w:tc>
        <w:tc>
          <w:tcPr>
            <w:tcW w:w="851"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8</w:t>
            </w:r>
          </w:p>
        </w:tc>
        <w:tc>
          <w:tcPr>
            <w:tcW w:w="1417"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9</w:t>
            </w:r>
          </w:p>
        </w:tc>
      </w:tr>
      <w:tr w:rsidR="007715F3" w:rsidRPr="007715F3" w:rsidTr="00151A44">
        <w:trPr>
          <w:trHeight w:val="615"/>
        </w:trPr>
        <w:tc>
          <w:tcPr>
            <w:tcW w:w="578" w:type="dxa"/>
            <w:shd w:val="clear" w:color="auto" w:fill="auto"/>
            <w:hideMark/>
          </w:tcPr>
          <w:p w:rsidR="007715F3" w:rsidRPr="007715F3" w:rsidRDefault="007715F3" w:rsidP="007715F3">
            <w:pPr>
              <w:spacing w:line="259" w:lineRule="auto"/>
              <w:ind w:right="0"/>
              <w:jc w:val="center"/>
              <w:rPr>
                <w:sz w:val="16"/>
                <w:szCs w:val="16"/>
              </w:rPr>
            </w:pPr>
            <w:r w:rsidRPr="007715F3">
              <w:rPr>
                <w:sz w:val="16"/>
                <w:szCs w:val="16"/>
              </w:rPr>
              <w:t>1</w:t>
            </w:r>
          </w:p>
        </w:tc>
        <w:tc>
          <w:tcPr>
            <w:tcW w:w="9218" w:type="dxa"/>
            <w:gridSpan w:val="8"/>
            <w:shd w:val="clear" w:color="auto" w:fill="auto"/>
            <w:hideMark/>
          </w:tcPr>
          <w:p w:rsidR="007715F3" w:rsidRPr="007715F3" w:rsidRDefault="007715F3" w:rsidP="007715F3">
            <w:pPr>
              <w:spacing w:line="259" w:lineRule="auto"/>
              <w:ind w:right="0"/>
              <w:rPr>
                <w:sz w:val="16"/>
                <w:szCs w:val="16"/>
              </w:rPr>
            </w:pPr>
            <w:r w:rsidRPr="007715F3">
              <w:rPr>
                <w:rFonts w:eastAsia="Courier New"/>
                <w:sz w:val="16"/>
                <w:szCs w:val="16"/>
              </w:rPr>
              <w:t xml:space="preserve">Задача 1. </w:t>
            </w:r>
            <w:r w:rsidRPr="007715F3">
              <w:rPr>
                <w:sz w:val="16"/>
                <w:szCs w:val="16"/>
              </w:rPr>
              <w:t>Содействие этнокультурному развитию народов, формированию общероссийского гражданского самосознания, патриотизма и солидарности, гармонизация межэтнических и межконфессиональных отношений</w:t>
            </w:r>
          </w:p>
        </w:tc>
      </w:tr>
      <w:tr w:rsidR="007715F3" w:rsidRPr="007715F3" w:rsidTr="00151A44">
        <w:trPr>
          <w:trHeight w:val="377"/>
        </w:trPr>
        <w:tc>
          <w:tcPr>
            <w:tcW w:w="578" w:type="dxa"/>
            <w:vMerge w:val="restart"/>
            <w:shd w:val="clear" w:color="auto" w:fill="auto"/>
          </w:tcPr>
          <w:p w:rsidR="007715F3" w:rsidRPr="007715F3" w:rsidRDefault="007715F3" w:rsidP="007715F3">
            <w:pPr>
              <w:spacing w:line="259" w:lineRule="auto"/>
              <w:ind w:right="0"/>
              <w:jc w:val="center"/>
              <w:rPr>
                <w:sz w:val="16"/>
                <w:szCs w:val="16"/>
              </w:rPr>
            </w:pPr>
            <w:r w:rsidRPr="007715F3">
              <w:rPr>
                <w:sz w:val="16"/>
                <w:szCs w:val="16"/>
              </w:rPr>
              <w:t>2</w:t>
            </w:r>
          </w:p>
        </w:tc>
        <w:tc>
          <w:tcPr>
            <w:tcW w:w="1705" w:type="dxa"/>
            <w:vMerge w:val="restart"/>
            <w:shd w:val="clear" w:color="auto" w:fill="auto"/>
          </w:tcPr>
          <w:p w:rsidR="007715F3" w:rsidRPr="007715F3" w:rsidRDefault="007715F3" w:rsidP="007715F3">
            <w:pPr>
              <w:spacing w:line="259" w:lineRule="auto"/>
              <w:ind w:right="0"/>
              <w:jc w:val="left"/>
              <w:rPr>
                <w:sz w:val="16"/>
                <w:szCs w:val="16"/>
              </w:rPr>
            </w:pPr>
            <w:r w:rsidRPr="007715F3">
              <w:rPr>
                <w:sz w:val="16"/>
                <w:szCs w:val="16"/>
              </w:rPr>
              <w:t>Всего по задаче 1</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2502,3</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lang w:val="en-US"/>
              </w:rPr>
            </w:pPr>
            <w:r w:rsidRPr="007715F3">
              <w:rPr>
                <w:sz w:val="16"/>
                <w:szCs w:val="16"/>
              </w:rPr>
              <w:t>2502,3</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shd w:val="clear" w:color="auto" w:fill="auto"/>
          </w:tcPr>
          <w:p w:rsidR="007715F3" w:rsidRPr="007715F3" w:rsidRDefault="007715F3" w:rsidP="007715F3">
            <w:pPr>
              <w:spacing w:line="259" w:lineRule="auto"/>
              <w:ind w:right="0"/>
              <w:jc w:val="left"/>
              <w:rPr>
                <w:sz w:val="16"/>
                <w:szCs w:val="16"/>
              </w:rPr>
            </w:pPr>
          </w:p>
        </w:tc>
      </w:tr>
      <w:tr w:rsidR="007715F3" w:rsidRPr="007715F3" w:rsidTr="00151A44">
        <w:trPr>
          <w:trHeight w:val="377"/>
        </w:trPr>
        <w:tc>
          <w:tcPr>
            <w:tcW w:w="578" w:type="dxa"/>
            <w:vMerge/>
            <w:shd w:val="clear" w:color="auto" w:fill="auto"/>
            <w:hideMark/>
          </w:tcPr>
          <w:p w:rsidR="007715F3" w:rsidRPr="007715F3" w:rsidRDefault="007715F3" w:rsidP="007715F3">
            <w:pPr>
              <w:spacing w:line="259" w:lineRule="auto"/>
              <w:ind w:right="0"/>
              <w:jc w:val="center"/>
              <w:rPr>
                <w:sz w:val="16"/>
                <w:szCs w:val="16"/>
              </w:rPr>
            </w:pPr>
          </w:p>
        </w:tc>
        <w:tc>
          <w:tcPr>
            <w:tcW w:w="1705" w:type="dxa"/>
            <w:vMerge/>
            <w:shd w:val="clear" w:color="auto" w:fill="auto"/>
            <w:hideMark/>
          </w:tcPr>
          <w:p w:rsidR="007715F3" w:rsidRPr="007715F3" w:rsidRDefault="007715F3" w:rsidP="007715F3">
            <w:pPr>
              <w:spacing w:line="259" w:lineRule="auto"/>
              <w:ind w:right="0"/>
              <w:jc w:val="left"/>
              <w:rPr>
                <w:sz w:val="16"/>
                <w:szCs w:val="16"/>
              </w:rPr>
            </w:pPr>
          </w:p>
        </w:tc>
        <w:tc>
          <w:tcPr>
            <w:tcW w:w="1418" w:type="dxa"/>
            <w:shd w:val="clear" w:color="auto" w:fill="auto"/>
            <w:hideMark/>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916,3</w:t>
            </w:r>
          </w:p>
        </w:tc>
        <w:tc>
          <w:tcPr>
            <w:tcW w:w="708"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916,3</w:t>
            </w:r>
          </w:p>
        </w:tc>
        <w:tc>
          <w:tcPr>
            <w:tcW w:w="851"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shd w:val="clear" w:color="auto" w:fill="auto"/>
            <w:hideMark/>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hideMark/>
          </w:tcPr>
          <w:p w:rsidR="007715F3" w:rsidRPr="007715F3" w:rsidRDefault="007715F3" w:rsidP="007715F3">
            <w:pPr>
              <w:spacing w:line="259" w:lineRule="auto"/>
              <w:ind w:right="0"/>
              <w:jc w:val="center"/>
              <w:rPr>
                <w:sz w:val="16"/>
                <w:szCs w:val="16"/>
              </w:rPr>
            </w:pPr>
          </w:p>
        </w:tc>
        <w:tc>
          <w:tcPr>
            <w:tcW w:w="1705" w:type="dxa"/>
            <w:vMerge/>
            <w:vAlign w:val="center"/>
            <w:hideMark/>
          </w:tcPr>
          <w:p w:rsidR="007715F3" w:rsidRPr="007715F3" w:rsidRDefault="007715F3" w:rsidP="007715F3">
            <w:pPr>
              <w:spacing w:line="259" w:lineRule="auto"/>
              <w:ind w:right="0"/>
              <w:jc w:val="left"/>
              <w:rPr>
                <w:sz w:val="16"/>
                <w:szCs w:val="16"/>
              </w:rPr>
            </w:pPr>
          </w:p>
        </w:tc>
        <w:tc>
          <w:tcPr>
            <w:tcW w:w="1418" w:type="dxa"/>
            <w:shd w:val="clear" w:color="auto" w:fill="auto"/>
            <w:hideMark/>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786,0</w:t>
            </w:r>
          </w:p>
        </w:tc>
        <w:tc>
          <w:tcPr>
            <w:tcW w:w="708"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786,0</w:t>
            </w:r>
          </w:p>
        </w:tc>
        <w:tc>
          <w:tcPr>
            <w:tcW w:w="851"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hideMark/>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hideMark/>
          </w:tcPr>
          <w:p w:rsidR="007715F3" w:rsidRPr="007715F3" w:rsidRDefault="007715F3" w:rsidP="007715F3">
            <w:pPr>
              <w:spacing w:line="259" w:lineRule="auto"/>
              <w:ind w:right="0"/>
              <w:jc w:val="center"/>
              <w:rPr>
                <w:sz w:val="16"/>
                <w:szCs w:val="16"/>
              </w:rPr>
            </w:pPr>
          </w:p>
        </w:tc>
        <w:tc>
          <w:tcPr>
            <w:tcW w:w="1705" w:type="dxa"/>
            <w:vMerge/>
            <w:vAlign w:val="center"/>
            <w:hideMark/>
          </w:tcPr>
          <w:p w:rsidR="007715F3" w:rsidRPr="007715F3" w:rsidRDefault="007715F3" w:rsidP="007715F3">
            <w:pPr>
              <w:spacing w:line="259" w:lineRule="auto"/>
              <w:ind w:right="0"/>
              <w:jc w:val="left"/>
              <w:rPr>
                <w:sz w:val="16"/>
                <w:szCs w:val="16"/>
              </w:rPr>
            </w:pPr>
          </w:p>
        </w:tc>
        <w:tc>
          <w:tcPr>
            <w:tcW w:w="1418" w:type="dxa"/>
            <w:shd w:val="clear" w:color="auto" w:fill="auto"/>
            <w:hideMark/>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800,0</w:t>
            </w:r>
          </w:p>
        </w:tc>
        <w:tc>
          <w:tcPr>
            <w:tcW w:w="708"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800,0</w:t>
            </w:r>
          </w:p>
        </w:tc>
        <w:tc>
          <w:tcPr>
            <w:tcW w:w="851" w:type="dxa"/>
            <w:shd w:val="clear" w:color="auto" w:fill="auto"/>
            <w:hideMark/>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hideMark/>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val="restart"/>
            <w:vAlign w:val="center"/>
          </w:tcPr>
          <w:p w:rsidR="007715F3" w:rsidRPr="007715F3" w:rsidRDefault="007715F3" w:rsidP="007715F3">
            <w:pPr>
              <w:spacing w:line="259" w:lineRule="auto"/>
              <w:ind w:right="0"/>
              <w:jc w:val="center"/>
              <w:rPr>
                <w:sz w:val="16"/>
                <w:szCs w:val="16"/>
              </w:rPr>
            </w:pPr>
            <w:r w:rsidRPr="007715F3">
              <w:rPr>
                <w:sz w:val="16"/>
                <w:szCs w:val="16"/>
              </w:rPr>
              <w:t>3</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Организация конкурсов на предоставление субсидий (грантов) на реализацию проектов,</w:t>
            </w:r>
            <w:r w:rsidRPr="007715F3">
              <w:rPr>
                <w:rFonts w:eastAsia="Times New Roman"/>
                <w:sz w:val="16"/>
                <w:szCs w:val="16"/>
                <w:lang w:eastAsia="ru-RU"/>
              </w:rPr>
              <w:t xml:space="preserve"> в том числе: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900,0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900,0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Управление по культуре, спорту и молодежной политике;</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Подведомственные учреждения;</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Borders>
              <w:bottom w:val="single" w:sz="4" w:space="0" w:color="auto"/>
            </w:tcBorders>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900,0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900,0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Управление по культуре, спорту и молодежной политике;</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Подведомственные учреждения;</w:t>
            </w:r>
          </w:p>
          <w:p w:rsidR="007715F3" w:rsidRPr="007715F3" w:rsidRDefault="007715F3" w:rsidP="007715F3">
            <w:pPr>
              <w:spacing w:line="259" w:lineRule="auto"/>
              <w:ind w:right="0"/>
              <w:jc w:val="left"/>
              <w:rPr>
                <w:sz w:val="16"/>
                <w:szCs w:val="16"/>
              </w:rPr>
            </w:pPr>
            <w:r w:rsidRPr="007715F3">
              <w:rPr>
                <w:rFonts w:eastAsia="Courier New"/>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Borders>
              <w:bottom w:val="single" w:sz="4" w:space="0" w:color="auto"/>
            </w:tcBorders>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val="restart"/>
            <w:vAlign w:val="center"/>
          </w:tcPr>
          <w:p w:rsidR="007715F3" w:rsidRPr="007715F3" w:rsidRDefault="007715F3" w:rsidP="007715F3">
            <w:pPr>
              <w:spacing w:line="259" w:lineRule="auto"/>
              <w:ind w:right="0"/>
              <w:jc w:val="center"/>
              <w:rPr>
                <w:sz w:val="16"/>
                <w:szCs w:val="16"/>
              </w:rPr>
            </w:pPr>
            <w:r w:rsidRPr="007715F3">
              <w:rPr>
                <w:sz w:val="16"/>
                <w:szCs w:val="16"/>
              </w:rPr>
              <w:t>4</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Проведение культурно-массовых и спортивных мероприятий,</w:t>
            </w:r>
            <w:r w:rsidRPr="007715F3">
              <w:rPr>
                <w:rFonts w:eastAsia="Times New Roman"/>
                <w:sz w:val="16"/>
                <w:szCs w:val="16"/>
                <w:lang w:eastAsia="ru-RU"/>
              </w:rPr>
              <w:t xml:space="preserve"> в том числе: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1602,3</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1602,3</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restart"/>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Управление по культуре, спорту и молодежной политике;</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Подведомственн</w:t>
            </w:r>
            <w:r w:rsidRPr="007715F3">
              <w:rPr>
                <w:rFonts w:eastAsia="Courier New"/>
                <w:sz w:val="16"/>
                <w:szCs w:val="16"/>
              </w:rPr>
              <w:lastRenderedPageBreak/>
              <w:t>ые учреждения;</w:t>
            </w:r>
          </w:p>
          <w:p w:rsidR="007715F3" w:rsidRPr="007715F3" w:rsidRDefault="007715F3" w:rsidP="007715F3">
            <w:pPr>
              <w:spacing w:line="259" w:lineRule="auto"/>
              <w:ind w:right="0"/>
              <w:jc w:val="left"/>
              <w:rPr>
                <w:sz w:val="16"/>
                <w:szCs w:val="16"/>
              </w:rPr>
            </w:pPr>
            <w:r w:rsidRPr="007715F3">
              <w:rPr>
                <w:rFonts w:eastAsia="Courier New"/>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616,3</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616,3</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486,0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486,0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Borders>
              <w:bottom w:val="single" w:sz="4" w:space="0" w:color="auto"/>
            </w:tcBorders>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500,0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500,0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1602,3</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1602,3</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restart"/>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Управление по культуре, спорту и молодежной политике;</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Подведомственные учреждения;</w:t>
            </w:r>
          </w:p>
          <w:p w:rsidR="007715F3" w:rsidRPr="007715F3" w:rsidRDefault="007715F3" w:rsidP="007715F3">
            <w:pPr>
              <w:spacing w:line="259" w:lineRule="auto"/>
              <w:ind w:right="0"/>
              <w:jc w:val="left"/>
              <w:rPr>
                <w:sz w:val="16"/>
                <w:szCs w:val="16"/>
              </w:rPr>
            </w:pPr>
            <w:r w:rsidRPr="007715F3">
              <w:rPr>
                <w:rFonts w:eastAsia="Courier New"/>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616,3</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616,3</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486,0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486,0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Borders>
              <w:bottom w:val="single" w:sz="4" w:space="0" w:color="auto"/>
            </w:tcBorders>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rFonts w:eastAsia="Times New Roman"/>
                <w:sz w:val="16"/>
                <w:szCs w:val="16"/>
                <w:lang w:eastAsia="ru-RU"/>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500,0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500,0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rFonts w:eastAsia="Times New Roman"/>
                <w:sz w:val="16"/>
                <w:szCs w:val="16"/>
                <w:lang w:eastAsia="ru-RU"/>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tcPr>
          <w:p w:rsidR="007715F3" w:rsidRPr="007715F3" w:rsidRDefault="007715F3" w:rsidP="007715F3">
            <w:pPr>
              <w:spacing w:line="259" w:lineRule="auto"/>
              <w:ind w:right="0"/>
              <w:jc w:val="center"/>
              <w:rPr>
                <w:sz w:val="16"/>
                <w:szCs w:val="16"/>
              </w:rPr>
            </w:pPr>
            <w:r w:rsidRPr="007715F3">
              <w:rPr>
                <w:sz w:val="16"/>
                <w:szCs w:val="16"/>
              </w:rPr>
              <w:t>5</w:t>
            </w:r>
          </w:p>
        </w:tc>
        <w:tc>
          <w:tcPr>
            <w:tcW w:w="9218" w:type="dxa"/>
            <w:gridSpan w:val="8"/>
            <w:vAlign w:val="center"/>
          </w:tcPr>
          <w:p w:rsidR="007715F3" w:rsidRPr="007715F3" w:rsidRDefault="007715F3" w:rsidP="007715F3">
            <w:pPr>
              <w:spacing w:line="259" w:lineRule="auto"/>
              <w:ind w:right="0"/>
              <w:rPr>
                <w:sz w:val="16"/>
                <w:szCs w:val="16"/>
              </w:rPr>
            </w:pPr>
            <w:r w:rsidRPr="007715F3">
              <w:rPr>
                <w:sz w:val="16"/>
                <w:szCs w:val="16"/>
              </w:rPr>
              <w:t>Задача 2.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w:t>
            </w:r>
          </w:p>
        </w:tc>
      </w:tr>
      <w:tr w:rsidR="007715F3" w:rsidRPr="007715F3" w:rsidTr="00151A44">
        <w:trPr>
          <w:trHeight w:val="300"/>
        </w:trPr>
        <w:tc>
          <w:tcPr>
            <w:tcW w:w="578" w:type="dxa"/>
            <w:vMerge w:val="restart"/>
          </w:tcPr>
          <w:p w:rsidR="007715F3" w:rsidRPr="007715F3" w:rsidRDefault="007715F3" w:rsidP="007715F3">
            <w:pPr>
              <w:spacing w:line="259" w:lineRule="auto"/>
              <w:ind w:right="0"/>
              <w:jc w:val="center"/>
              <w:rPr>
                <w:sz w:val="16"/>
                <w:szCs w:val="16"/>
              </w:rPr>
            </w:pPr>
            <w:r w:rsidRPr="007715F3">
              <w:rPr>
                <w:sz w:val="16"/>
                <w:szCs w:val="16"/>
              </w:rPr>
              <w:t>6</w:t>
            </w:r>
          </w:p>
        </w:tc>
        <w:tc>
          <w:tcPr>
            <w:tcW w:w="1705" w:type="dxa"/>
            <w:vMerge w:val="restart"/>
          </w:tcPr>
          <w:p w:rsidR="007715F3" w:rsidRPr="007715F3" w:rsidRDefault="007715F3" w:rsidP="007715F3">
            <w:pPr>
              <w:ind w:right="0"/>
              <w:jc w:val="left"/>
              <w:rPr>
                <w:sz w:val="16"/>
                <w:szCs w:val="16"/>
              </w:rPr>
            </w:pPr>
            <w:r w:rsidRPr="007715F3">
              <w:rPr>
                <w:sz w:val="16"/>
                <w:szCs w:val="16"/>
              </w:rPr>
              <w:t>Всего по задаче 2</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val="restart"/>
            <w:vAlign w:val="center"/>
          </w:tcPr>
          <w:p w:rsidR="007715F3" w:rsidRPr="007715F3" w:rsidRDefault="007715F3" w:rsidP="007715F3">
            <w:pPr>
              <w:spacing w:line="259" w:lineRule="auto"/>
              <w:ind w:right="0"/>
              <w:jc w:val="center"/>
              <w:rPr>
                <w:sz w:val="16"/>
                <w:szCs w:val="16"/>
              </w:rPr>
            </w:pPr>
            <w:r w:rsidRPr="007715F3">
              <w:rPr>
                <w:sz w:val="16"/>
                <w:szCs w:val="16"/>
              </w:rPr>
              <w:t>7</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Организация совещаний, семинаров, курсов повышения квалификации,</w:t>
            </w:r>
            <w:r w:rsidRPr="007715F3">
              <w:rPr>
                <w:rFonts w:eastAsia="Times New Roman"/>
                <w:sz w:val="16"/>
                <w:szCs w:val="16"/>
                <w:lang w:eastAsia="ru-RU"/>
              </w:rPr>
              <w:t xml:space="preserve"> в том числе: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Управление по культуре, спорту и молодежной политике;</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Подведомственные учреждения;</w:t>
            </w:r>
          </w:p>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restart"/>
            <w:vAlign w:val="center"/>
          </w:tcPr>
          <w:p w:rsidR="007715F3" w:rsidRPr="007715F3" w:rsidRDefault="007715F3" w:rsidP="007715F3">
            <w:pPr>
              <w:spacing w:line="259" w:lineRule="auto"/>
              <w:ind w:right="0"/>
              <w:jc w:val="left"/>
              <w:rPr>
                <w:sz w:val="16"/>
                <w:szCs w:val="16"/>
              </w:rPr>
            </w:pPr>
            <w:r w:rsidRPr="007715F3">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200,0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sz w:val="16"/>
                <w:szCs w:val="16"/>
              </w:rPr>
            </w:pPr>
            <w:r w:rsidRPr="007715F3">
              <w:rPr>
                <w:sz w:val="16"/>
                <w:szCs w:val="16"/>
              </w:rPr>
              <w:t>Управление по культуре, спорту и молодежной политике;</w:t>
            </w:r>
          </w:p>
          <w:p w:rsidR="007715F3" w:rsidRPr="007715F3" w:rsidRDefault="007715F3" w:rsidP="007715F3">
            <w:pPr>
              <w:spacing w:line="259" w:lineRule="auto"/>
              <w:ind w:right="0"/>
              <w:jc w:val="left"/>
              <w:rPr>
                <w:sz w:val="16"/>
                <w:szCs w:val="16"/>
              </w:rPr>
            </w:pPr>
            <w:r w:rsidRPr="007715F3">
              <w:rPr>
                <w:sz w:val="16"/>
                <w:szCs w:val="16"/>
              </w:rPr>
              <w:t>Подведомственные учреждения;</w:t>
            </w:r>
          </w:p>
          <w:p w:rsidR="007715F3" w:rsidRPr="007715F3" w:rsidRDefault="007715F3" w:rsidP="007715F3">
            <w:pPr>
              <w:spacing w:line="259" w:lineRule="auto"/>
              <w:ind w:right="0"/>
              <w:jc w:val="left"/>
              <w:rPr>
                <w:sz w:val="16"/>
                <w:szCs w:val="16"/>
              </w:rPr>
            </w:pPr>
            <w:r w:rsidRPr="007715F3">
              <w:rPr>
                <w:sz w:val="16"/>
                <w:szCs w:val="16"/>
              </w:rPr>
              <w:t>НКО</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ign w:val="center"/>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100,0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tcPr>
          <w:p w:rsidR="007715F3" w:rsidRPr="007715F3" w:rsidRDefault="007715F3" w:rsidP="007715F3">
            <w:pPr>
              <w:spacing w:line="259" w:lineRule="auto"/>
              <w:ind w:right="0"/>
              <w:jc w:val="center"/>
              <w:rPr>
                <w:sz w:val="16"/>
                <w:szCs w:val="16"/>
              </w:rPr>
            </w:pPr>
            <w:r w:rsidRPr="007715F3">
              <w:rPr>
                <w:sz w:val="16"/>
                <w:szCs w:val="16"/>
              </w:rPr>
              <w:t>8</w:t>
            </w:r>
          </w:p>
        </w:tc>
        <w:tc>
          <w:tcPr>
            <w:tcW w:w="9218" w:type="dxa"/>
            <w:gridSpan w:val="8"/>
          </w:tcPr>
          <w:p w:rsidR="007715F3" w:rsidRPr="007715F3" w:rsidRDefault="007715F3" w:rsidP="007715F3">
            <w:pPr>
              <w:spacing w:line="259" w:lineRule="auto"/>
              <w:ind w:right="0"/>
              <w:jc w:val="left"/>
              <w:rPr>
                <w:sz w:val="16"/>
                <w:szCs w:val="16"/>
              </w:rPr>
            </w:pPr>
            <w:r w:rsidRPr="007715F3">
              <w:rPr>
                <w:sz w:val="16"/>
                <w:szCs w:val="16"/>
              </w:rPr>
              <w:t>Задача 3. Укрепление материально-технической базы центров культуры, входящих в состав РЦНТиД</w:t>
            </w:r>
          </w:p>
        </w:tc>
      </w:tr>
      <w:tr w:rsidR="007715F3" w:rsidRPr="007715F3" w:rsidTr="00151A44">
        <w:trPr>
          <w:trHeight w:val="300"/>
        </w:trPr>
        <w:tc>
          <w:tcPr>
            <w:tcW w:w="578" w:type="dxa"/>
            <w:vMerge w:val="restart"/>
          </w:tcPr>
          <w:p w:rsidR="007715F3" w:rsidRPr="007715F3" w:rsidRDefault="007715F3" w:rsidP="007715F3">
            <w:pPr>
              <w:spacing w:line="259" w:lineRule="auto"/>
              <w:ind w:right="0"/>
              <w:jc w:val="center"/>
              <w:rPr>
                <w:sz w:val="16"/>
                <w:szCs w:val="16"/>
              </w:rPr>
            </w:pPr>
            <w:r w:rsidRPr="007715F3">
              <w:rPr>
                <w:sz w:val="16"/>
                <w:szCs w:val="16"/>
              </w:rPr>
              <w:t>9</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Всего по задаче 3</w:t>
            </w:r>
          </w:p>
        </w:tc>
        <w:tc>
          <w:tcPr>
            <w:tcW w:w="1418" w:type="dxa"/>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tcPr>
          <w:p w:rsidR="007715F3" w:rsidRPr="007715F3" w:rsidRDefault="007715F3" w:rsidP="007715F3">
            <w:pPr>
              <w:spacing w:line="259" w:lineRule="auto"/>
              <w:ind w:right="0"/>
              <w:jc w:val="left"/>
              <w:rPr>
                <w:sz w:val="16"/>
                <w:szCs w:val="16"/>
              </w:rPr>
            </w:pPr>
          </w:p>
        </w:tc>
      </w:tr>
      <w:tr w:rsidR="007715F3" w:rsidRPr="007715F3" w:rsidTr="00151A44">
        <w:trPr>
          <w:trHeight w:val="300"/>
        </w:trPr>
        <w:tc>
          <w:tcPr>
            <w:tcW w:w="578" w:type="dxa"/>
            <w:vMerge w:val="restart"/>
            <w:vAlign w:val="center"/>
          </w:tcPr>
          <w:p w:rsidR="007715F3" w:rsidRPr="007715F3" w:rsidRDefault="007715F3" w:rsidP="007715F3">
            <w:pPr>
              <w:spacing w:line="259" w:lineRule="auto"/>
              <w:ind w:right="0"/>
              <w:jc w:val="center"/>
              <w:rPr>
                <w:sz w:val="16"/>
                <w:szCs w:val="16"/>
              </w:rPr>
            </w:pPr>
            <w:r w:rsidRPr="007715F3">
              <w:rPr>
                <w:sz w:val="16"/>
                <w:szCs w:val="16"/>
              </w:rPr>
              <w:t>10</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Приобретение основных средств,</w:t>
            </w:r>
            <w:r w:rsidRPr="007715F3">
              <w:rPr>
                <w:rFonts w:eastAsia="Times New Roman"/>
                <w:sz w:val="16"/>
                <w:szCs w:val="16"/>
                <w:lang w:eastAsia="ru-RU"/>
              </w:rPr>
              <w:t xml:space="preserve"> в том числе: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vAlign w:val="center"/>
          </w:tcPr>
          <w:p w:rsidR="007715F3" w:rsidRPr="007715F3" w:rsidRDefault="007715F3" w:rsidP="007715F3">
            <w:pPr>
              <w:spacing w:line="259" w:lineRule="auto"/>
              <w:ind w:right="0"/>
              <w:jc w:val="left"/>
              <w:rPr>
                <w:sz w:val="16"/>
                <w:szCs w:val="16"/>
              </w:rPr>
            </w:pPr>
            <w:r w:rsidRPr="007715F3">
              <w:rPr>
                <w:rFonts w:eastAsia="Courier New"/>
                <w:sz w:val="16"/>
                <w:szCs w:val="16"/>
              </w:rPr>
              <w:t>РЦНТиД</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 xml:space="preserve">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w:t>
            </w:r>
            <w:r w:rsidRPr="007715F3">
              <w:rPr>
                <w:sz w:val="16"/>
                <w:szCs w:val="16"/>
              </w:rPr>
              <w:lastRenderedPageBreak/>
              <w:t>местного самоуправления</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lastRenderedPageBreak/>
              <w:t>2023- 2025 годы, в том числе:</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1147,7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vAlign w:val="center"/>
          </w:tcPr>
          <w:p w:rsidR="007715F3" w:rsidRPr="007715F3" w:rsidRDefault="007715F3" w:rsidP="007715F3">
            <w:pPr>
              <w:spacing w:line="259" w:lineRule="auto"/>
              <w:ind w:right="0"/>
              <w:jc w:val="left"/>
              <w:rPr>
                <w:sz w:val="16"/>
                <w:szCs w:val="16"/>
              </w:rPr>
            </w:pPr>
            <w:r w:rsidRPr="007715F3">
              <w:rPr>
                <w:rFonts w:eastAsia="Courier New"/>
                <w:sz w:val="16"/>
                <w:szCs w:val="16"/>
              </w:rPr>
              <w:t>РЦНТиД</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333,7</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414,0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708" w:type="dxa"/>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tcPr>
          <w:p w:rsidR="007715F3" w:rsidRPr="007715F3" w:rsidRDefault="007715F3" w:rsidP="007715F3">
            <w:pPr>
              <w:spacing w:line="259" w:lineRule="auto"/>
              <w:ind w:right="0"/>
              <w:jc w:val="right"/>
              <w:rPr>
                <w:sz w:val="16"/>
                <w:szCs w:val="16"/>
              </w:rPr>
            </w:pPr>
            <w:r w:rsidRPr="007715F3">
              <w:rPr>
                <w:sz w:val="16"/>
                <w:szCs w:val="16"/>
              </w:rPr>
              <w:t>400,0</w:t>
            </w:r>
          </w:p>
        </w:tc>
        <w:tc>
          <w:tcPr>
            <w:tcW w:w="851" w:type="dxa"/>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val="restart"/>
            <w:vAlign w:val="center"/>
          </w:tcPr>
          <w:p w:rsidR="007715F3" w:rsidRPr="007715F3" w:rsidRDefault="007715F3" w:rsidP="007715F3">
            <w:pPr>
              <w:spacing w:line="259" w:lineRule="auto"/>
              <w:ind w:right="0"/>
              <w:jc w:val="center"/>
              <w:rPr>
                <w:sz w:val="16"/>
                <w:szCs w:val="16"/>
              </w:rPr>
            </w:pPr>
            <w:r w:rsidRPr="007715F3">
              <w:rPr>
                <w:sz w:val="16"/>
                <w:szCs w:val="16"/>
              </w:rPr>
              <w:lastRenderedPageBreak/>
              <w:t>11</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Ремонт имущества,</w:t>
            </w:r>
            <w:r w:rsidRPr="007715F3">
              <w:rPr>
                <w:rFonts w:eastAsia="Times New Roman"/>
                <w:sz w:val="16"/>
                <w:szCs w:val="16"/>
                <w:lang w:eastAsia="ru-RU"/>
              </w:rPr>
              <w:t xml:space="preserve"> в том числе: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vAlign w:val="center"/>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РЦНТиД</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vAlign w:val="center"/>
          </w:tcPr>
          <w:p w:rsidR="007715F3" w:rsidRPr="007715F3" w:rsidRDefault="007715F3" w:rsidP="007715F3">
            <w:pPr>
              <w:spacing w:line="259" w:lineRule="auto"/>
              <w:ind w:right="0"/>
              <w:jc w:val="left"/>
              <w:rPr>
                <w:rFonts w:eastAsia="Courier New"/>
                <w:sz w:val="16"/>
                <w:szCs w:val="16"/>
              </w:rPr>
            </w:pPr>
            <w:r w:rsidRPr="007715F3">
              <w:rPr>
                <w:rFonts w:eastAsia="Courier New"/>
                <w:sz w:val="16"/>
                <w:szCs w:val="16"/>
              </w:rPr>
              <w:t>РЦНТиД</w:t>
            </w: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8"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709"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134"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val="restart"/>
          </w:tcPr>
          <w:p w:rsidR="007715F3" w:rsidRPr="007715F3" w:rsidRDefault="007715F3" w:rsidP="007715F3">
            <w:pPr>
              <w:spacing w:line="259" w:lineRule="auto"/>
              <w:ind w:right="0"/>
              <w:jc w:val="center"/>
              <w:rPr>
                <w:sz w:val="16"/>
                <w:szCs w:val="16"/>
              </w:rPr>
            </w:pPr>
            <w:r w:rsidRPr="007715F3">
              <w:rPr>
                <w:sz w:val="16"/>
                <w:szCs w:val="16"/>
              </w:rPr>
              <w:t>12</w:t>
            </w:r>
          </w:p>
        </w:tc>
        <w:tc>
          <w:tcPr>
            <w:tcW w:w="1705" w:type="dxa"/>
            <w:vMerge w:val="restart"/>
          </w:tcPr>
          <w:p w:rsidR="007715F3" w:rsidRPr="007715F3" w:rsidRDefault="007715F3" w:rsidP="007715F3">
            <w:pPr>
              <w:spacing w:line="259" w:lineRule="auto"/>
              <w:ind w:right="0"/>
              <w:jc w:val="left"/>
              <w:rPr>
                <w:sz w:val="16"/>
                <w:szCs w:val="16"/>
              </w:rPr>
            </w:pPr>
            <w:r w:rsidRPr="007715F3">
              <w:rPr>
                <w:sz w:val="16"/>
                <w:szCs w:val="16"/>
              </w:rPr>
              <w:t>Всего по Программе</w:t>
            </w: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2023- 2025 годы, в том числе:</w:t>
            </w:r>
          </w:p>
        </w:tc>
        <w:tc>
          <w:tcPr>
            <w:tcW w:w="1276"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3850,0</w:t>
            </w:r>
          </w:p>
        </w:tc>
        <w:tc>
          <w:tcPr>
            <w:tcW w:w="708"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3850,0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restart"/>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2023г.</w:t>
            </w:r>
          </w:p>
        </w:tc>
        <w:tc>
          <w:tcPr>
            <w:tcW w:w="1276"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1250,0</w:t>
            </w:r>
          </w:p>
        </w:tc>
        <w:tc>
          <w:tcPr>
            <w:tcW w:w="708"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1250,0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2024г.</w:t>
            </w:r>
          </w:p>
        </w:tc>
        <w:tc>
          <w:tcPr>
            <w:tcW w:w="1276"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1300,0</w:t>
            </w:r>
          </w:p>
        </w:tc>
        <w:tc>
          <w:tcPr>
            <w:tcW w:w="708"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r w:rsidR="007715F3" w:rsidRPr="007715F3" w:rsidTr="00151A44">
        <w:trPr>
          <w:trHeight w:val="300"/>
        </w:trPr>
        <w:tc>
          <w:tcPr>
            <w:tcW w:w="578" w:type="dxa"/>
            <w:vMerge/>
          </w:tcPr>
          <w:p w:rsidR="007715F3" w:rsidRPr="007715F3" w:rsidRDefault="007715F3" w:rsidP="007715F3">
            <w:pPr>
              <w:spacing w:line="259" w:lineRule="auto"/>
              <w:ind w:right="0"/>
              <w:jc w:val="center"/>
              <w:rPr>
                <w:sz w:val="16"/>
                <w:szCs w:val="16"/>
              </w:rPr>
            </w:pPr>
          </w:p>
        </w:tc>
        <w:tc>
          <w:tcPr>
            <w:tcW w:w="1705" w:type="dxa"/>
            <w:vMerge/>
          </w:tcPr>
          <w:p w:rsidR="007715F3" w:rsidRPr="007715F3" w:rsidRDefault="007715F3" w:rsidP="007715F3">
            <w:pPr>
              <w:spacing w:line="259" w:lineRule="auto"/>
              <w:ind w:right="0"/>
              <w:jc w:val="left"/>
              <w:rPr>
                <w:sz w:val="16"/>
                <w:szCs w:val="16"/>
              </w:rPr>
            </w:pPr>
          </w:p>
        </w:tc>
        <w:tc>
          <w:tcPr>
            <w:tcW w:w="1418" w:type="dxa"/>
            <w:shd w:val="clear" w:color="auto" w:fill="auto"/>
          </w:tcPr>
          <w:p w:rsidR="007715F3" w:rsidRPr="007715F3" w:rsidRDefault="007715F3" w:rsidP="007715F3">
            <w:pPr>
              <w:spacing w:line="259" w:lineRule="auto"/>
              <w:ind w:right="0"/>
              <w:jc w:val="left"/>
              <w:rPr>
                <w:sz w:val="16"/>
                <w:szCs w:val="16"/>
              </w:rPr>
            </w:pPr>
            <w:r w:rsidRPr="007715F3">
              <w:rPr>
                <w:sz w:val="16"/>
                <w:szCs w:val="16"/>
              </w:rPr>
              <w:t>2025г.</w:t>
            </w:r>
          </w:p>
        </w:tc>
        <w:tc>
          <w:tcPr>
            <w:tcW w:w="1276"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1300,0</w:t>
            </w:r>
          </w:p>
        </w:tc>
        <w:tc>
          <w:tcPr>
            <w:tcW w:w="708"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7715F3" w:rsidRPr="007715F3" w:rsidRDefault="007715F3" w:rsidP="007715F3">
            <w:pPr>
              <w:ind w:right="0"/>
              <w:jc w:val="right"/>
              <w:rPr>
                <w:rFonts w:eastAsia="Times New Roman"/>
                <w:sz w:val="16"/>
                <w:szCs w:val="16"/>
              </w:rPr>
            </w:pPr>
            <w:r w:rsidRPr="007715F3">
              <w:rPr>
                <w:rFonts w:eastAsia="Times New Roman"/>
                <w:sz w:val="16"/>
                <w:szCs w:val="16"/>
              </w:rPr>
              <w:t>1300,0</w:t>
            </w:r>
          </w:p>
        </w:tc>
        <w:tc>
          <w:tcPr>
            <w:tcW w:w="851" w:type="dxa"/>
            <w:shd w:val="clear" w:color="auto" w:fill="auto"/>
          </w:tcPr>
          <w:p w:rsidR="007715F3" w:rsidRPr="007715F3" w:rsidRDefault="007715F3" w:rsidP="007715F3">
            <w:pPr>
              <w:spacing w:line="259" w:lineRule="auto"/>
              <w:ind w:right="0"/>
              <w:jc w:val="right"/>
              <w:rPr>
                <w:sz w:val="16"/>
                <w:szCs w:val="16"/>
              </w:rPr>
            </w:pPr>
            <w:r w:rsidRPr="007715F3">
              <w:rPr>
                <w:sz w:val="16"/>
                <w:szCs w:val="16"/>
              </w:rPr>
              <w:t>0,0</w:t>
            </w:r>
          </w:p>
        </w:tc>
        <w:tc>
          <w:tcPr>
            <w:tcW w:w="1417" w:type="dxa"/>
            <w:vMerge/>
            <w:vAlign w:val="center"/>
          </w:tcPr>
          <w:p w:rsidR="007715F3" w:rsidRPr="007715F3" w:rsidRDefault="007715F3" w:rsidP="007715F3">
            <w:pPr>
              <w:spacing w:line="259" w:lineRule="auto"/>
              <w:ind w:right="0"/>
              <w:jc w:val="left"/>
              <w:rPr>
                <w:rFonts w:eastAsia="Courier New"/>
                <w:sz w:val="16"/>
                <w:szCs w:val="16"/>
              </w:rPr>
            </w:pPr>
          </w:p>
        </w:tc>
      </w:tr>
    </w:tbl>
    <w:p w:rsidR="007715F3" w:rsidRPr="007715F3" w:rsidRDefault="007715F3" w:rsidP="007715F3">
      <w:pPr>
        <w:ind w:right="0" w:firstLine="709"/>
        <w:rPr>
          <w:sz w:val="16"/>
          <w:szCs w:val="16"/>
        </w:rPr>
      </w:pPr>
    </w:p>
    <w:p w:rsidR="007715F3" w:rsidRPr="007715F3" w:rsidRDefault="007715F3" w:rsidP="007715F3">
      <w:pPr>
        <w:tabs>
          <w:tab w:val="left" w:pos="540"/>
          <w:tab w:val="left" w:pos="720"/>
          <w:tab w:val="left" w:pos="8287"/>
        </w:tabs>
        <w:ind w:right="0" w:firstLine="709"/>
        <w:rPr>
          <w:rFonts w:eastAsia="Arial"/>
          <w:sz w:val="16"/>
          <w:szCs w:val="16"/>
        </w:rPr>
      </w:pPr>
      <w:r w:rsidRPr="007715F3">
        <w:rPr>
          <w:sz w:val="16"/>
          <w:szCs w:val="16"/>
        </w:rPr>
        <w:t>2. Опубликовать настоящее постановление в печатном средстве массовой информации «Вестник Нижнеудинского района».</w:t>
      </w:r>
    </w:p>
    <w:p w:rsidR="007715F3" w:rsidRPr="007715F3" w:rsidRDefault="007715F3" w:rsidP="007715F3">
      <w:pPr>
        <w:ind w:right="0" w:firstLine="709"/>
        <w:rPr>
          <w:sz w:val="16"/>
          <w:szCs w:val="16"/>
        </w:rPr>
      </w:pPr>
    </w:p>
    <w:p w:rsidR="007715F3" w:rsidRPr="007715F3" w:rsidRDefault="007715F3" w:rsidP="007715F3">
      <w:pPr>
        <w:shd w:val="clear" w:color="auto" w:fill="FFFFFF"/>
        <w:tabs>
          <w:tab w:val="left" w:pos="210"/>
        </w:tabs>
        <w:autoSpaceDE w:val="0"/>
        <w:autoSpaceDN w:val="0"/>
        <w:adjustRightInd w:val="0"/>
        <w:ind w:right="0" w:firstLine="709"/>
        <w:jc w:val="left"/>
        <w:rPr>
          <w:sz w:val="16"/>
          <w:szCs w:val="16"/>
        </w:rPr>
      </w:pPr>
    </w:p>
    <w:p w:rsidR="007715F3" w:rsidRPr="007715F3" w:rsidRDefault="007715F3" w:rsidP="007715F3">
      <w:pPr>
        <w:shd w:val="clear" w:color="auto" w:fill="FFFFFF"/>
        <w:tabs>
          <w:tab w:val="left" w:pos="210"/>
        </w:tabs>
        <w:autoSpaceDE w:val="0"/>
        <w:autoSpaceDN w:val="0"/>
        <w:adjustRightInd w:val="0"/>
        <w:ind w:right="0"/>
        <w:jc w:val="left"/>
        <w:rPr>
          <w:sz w:val="16"/>
          <w:szCs w:val="16"/>
        </w:rPr>
      </w:pPr>
      <w:r w:rsidRPr="007715F3">
        <w:rPr>
          <w:sz w:val="16"/>
          <w:szCs w:val="16"/>
        </w:rPr>
        <w:t>Мэр муниципального образования</w:t>
      </w:r>
    </w:p>
    <w:p w:rsidR="007715F3" w:rsidRPr="007715F3" w:rsidRDefault="007715F3" w:rsidP="007715F3">
      <w:pPr>
        <w:shd w:val="clear" w:color="auto" w:fill="FFFFFF"/>
        <w:tabs>
          <w:tab w:val="left" w:pos="210"/>
        </w:tabs>
        <w:autoSpaceDE w:val="0"/>
        <w:autoSpaceDN w:val="0"/>
        <w:adjustRightInd w:val="0"/>
        <w:ind w:right="0"/>
        <w:jc w:val="left"/>
        <w:rPr>
          <w:sz w:val="16"/>
          <w:szCs w:val="16"/>
        </w:rPr>
      </w:pPr>
      <w:r w:rsidRPr="007715F3">
        <w:rPr>
          <w:sz w:val="16"/>
          <w:szCs w:val="16"/>
        </w:rPr>
        <w:t xml:space="preserve">«Нижнеудинский район»                                                                           </w:t>
      </w:r>
    </w:p>
    <w:p w:rsidR="007715F3" w:rsidRDefault="007715F3" w:rsidP="007715F3">
      <w:pPr>
        <w:shd w:val="clear" w:color="auto" w:fill="FFFFFF"/>
        <w:tabs>
          <w:tab w:val="left" w:pos="210"/>
        </w:tabs>
        <w:autoSpaceDE w:val="0"/>
        <w:autoSpaceDN w:val="0"/>
        <w:adjustRightInd w:val="0"/>
        <w:ind w:right="0"/>
        <w:jc w:val="left"/>
        <w:rPr>
          <w:sz w:val="16"/>
          <w:szCs w:val="16"/>
        </w:rPr>
      </w:pPr>
      <w:r w:rsidRPr="007715F3">
        <w:rPr>
          <w:sz w:val="16"/>
          <w:szCs w:val="16"/>
        </w:rPr>
        <w:t>А.А. Крупенев</w:t>
      </w:r>
    </w:p>
    <w:p w:rsidR="007715F3" w:rsidRDefault="007715F3" w:rsidP="007715F3">
      <w:pPr>
        <w:shd w:val="clear" w:color="auto" w:fill="FFFFFF"/>
        <w:tabs>
          <w:tab w:val="left" w:pos="210"/>
        </w:tabs>
        <w:autoSpaceDE w:val="0"/>
        <w:autoSpaceDN w:val="0"/>
        <w:adjustRightInd w:val="0"/>
        <w:ind w:right="0"/>
        <w:jc w:val="left"/>
        <w:rPr>
          <w:sz w:val="16"/>
          <w:szCs w:val="16"/>
        </w:rPr>
      </w:pPr>
    </w:p>
    <w:p w:rsidR="007715F3" w:rsidRPr="00A30BF3" w:rsidRDefault="007715F3" w:rsidP="007715F3">
      <w:pPr>
        <w:pStyle w:val="10"/>
        <w:spacing w:before="0" w:after="0"/>
        <w:jc w:val="center"/>
        <w:rPr>
          <w:rFonts w:ascii="Arial" w:hAnsi="Arial" w:cs="Arial"/>
          <w:szCs w:val="24"/>
        </w:rPr>
      </w:pPr>
      <w:r>
        <w:rPr>
          <w:rFonts w:ascii="Times New Roman" w:hAnsi="Times New Roman"/>
          <w:bCs w:val="0"/>
          <w:sz w:val="16"/>
          <w:szCs w:val="16"/>
        </w:rPr>
        <w:t>от «05</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118</w:t>
      </w:r>
    </w:p>
    <w:p w:rsidR="007715F3" w:rsidRPr="00A30BF3" w:rsidRDefault="007715F3" w:rsidP="007715F3">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7715F3" w:rsidRPr="00A30BF3" w:rsidRDefault="007715F3" w:rsidP="007715F3">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7715F3" w:rsidRDefault="007715F3" w:rsidP="007715F3">
      <w:pPr>
        <w:jc w:val="center"/>
        <w:rPr>
          <w:b/>
          <w:sz w:val="16"/>
          <w:szCs w:val="16"/>
        </w:rPr>
      </w:pPr>
      <w:r w:rsidRPr="00A30BF3">
        <w:rPr>
          <w:b/>
          <w:sz w:val="16"/>
          <w:szCs w:val="16"/>
        </w:rPr>
        <w:t>ПОСТАНОВЛЕНИЕ</w:t>
      </w:r>
    </w:p>
    <w:p w:rsidR="007715F3" w:rsidRDefault="007715F3" w:rsidP="007715F3">
      <w:pPr>
        <w:jc w:val="center"/>
        <w:rPr>
          <w:b/>
          <w:sz w:val="16"/>
          <w:szCs w:val="16"/>
        </w:rPr>
      </w:pPr>
    </w:p>
    <w:p w:rsidR="007715F3" w:rsidRDefault="007715F3" w:rsidP="007715F3">
      <w:pPr>
        <w:jc w:val="center"/>
        <w:rPr>
          <w:b/>
          <w:sz w:val="16"/>
          <w:szCs w:val="16"/>
        </w:rPr>
      </w:pPr>
      <w:r>
        <w:rPr>
          <w:b/>
          <w:sz w:val="16"/>
          <w:szCs w:val="16"/>
        </w:rPr>
        <w:t>О внесении изменени</w:t>
      </w:r>
      <w:r w:rsidR="00AC3AE9">
        <w:rPr>
          <w:b/>
          <w:sz w:val="16"/>
          <w:szCs w:val="16"/>
        </w:rPr>
        <w:t>й в муниципальную программу «Развитие некоммерческого сектора в муниципаьном образовании Нижнеудинский район» на 2022-2026 годы.</w:t>
      </w:r>
    </w:p>
    <w:p w:rsidR="00AC3AE9" w:rsidRDefault="00AC3AE9" w:rsidP="007715F3">
      <w:pPr>
        <w:jc w:val="center"/>
        <w:rPr>
          <w:b/>
          <w:sz w:val="16"/>
          <w:szCs w:val="16"/>
        </w:rPr>
      </w:pPr>
    </w:p>
    <w:p w:rsidR="00AC3AE9" w:rsidRPr="00F919E5" w:rsidRDefault="00AC3AE9" w:rsidP="00AC3AE9">
      <w:pPr>
        <w:ind w:firstLine="709"/>
        <w:rPr>
          <w:sz w:val="16"/>
          <w:szCs w:val="16"/>
        </w:rPr>
      </w:pPr>
      <w:r w:rsidRPr="00F919E5">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AC3AE9" w:rsidRPr="00F919E5" w:rsidRDefault="00AC3AE9" w:rsidP="00AC3AE9">
      <w:pPr>
        <w:ind w:firstLine="709"/>
        <w:rPr>
          <w:sz w:val="16"/>
          <w:szCs w:val="16"/>
        </w:rPr>
      </w:pPr>
    </w:p>
    <w:p w:rsidR="00AC3AE9" w:rsidRPr="00F919E5" w:rsidRDefault="00AC3AE9" w:rsidP="00AC3AE9">
      <w:pPr>
        <w:jc w:val="center"/>
        <w:rPr>
          <w:b/>
          <w:bCs/>
          <w:sz w:val="16"/>
          <w:szCs w:val="16"/>
        </w:rPr>
      </w:pPr>
      <w:r w:rsidRPr="00F919E5">
        <w:rPr>
          <w:b/>
          <w:bCs/>
          <w:sz w:val="16"/>
          <w:szCs w:val="16"/>
        </w:rPr>
        <w:t>ПОСТАНОВЛЯЕТ:</w:t>
      </w:r>
    </w:p>
    <w:p w:rsidR="00AC3AE9" w:rsidRPr="00F919E5" w:rsidRDefault="00AC3AE9" w:rsidP="00AC3AE9">
      <w:pPr>
        <w:ind w:firstLine="709"/>
        <w:rPr>
          <w:b/>
          <w:bCs/>
          <w:sz w:val="16"/>
          <w:szCs w:val="16"/>
        </w:rPr>
      </w:pPr>
    </w:p>
    <w:p w:rsidR="00AC3AE9" w:rsidRPr="00F919E5" w:rsidRDefault="00AC3AE9" w:rsidP="00AC3AE9">
      <w:pPr>
        <w:ind w:firstLine="709"/>
        <w:rPr>
          <w:sz w:val="16"/>
          <w:szCs w:val="16"/>
        </w:rPr>
      </w:pPr>
      <w:r w:rsidRPr="00F919E5">
        <w:rPr>
          <w:sz w:val="16"/>
          <w:szCs w:val="16"/>
        </w:rPr>
        <w:t>1.В муниципальную программу «Развитие некоммерческого сектора в муниципальном образовании «Нижнеудинский район» на 2022-2026 годы, утвержденную постановлением администрации муниципального района муниципального образования Нижнеудинский район» от 23.12.2020г. №268, внести следующие изменения:</w:t>
      </w:r>
    </w:p>
    <w:p w:rsidR="00AC3AE9" w:rsidRPr="00F919E5" w:rsidRDefault="00AC3AE9" w:rsidP="00AC3AE9">
      <w:pPr>
        <w:ind w:firstLine="709"/>
        <w:rPr>
          <w:sz w:val="16"/>
          <w:szCs w:val="16"/>
        </w:rPr>
      </w:pPr>
    </w:p>
    <w:p w:rsidR="00AC3AE9" w:rsidRPr="00F919E5" w:rsidRDefault="00AC3AE9" w:rsidP="00AC3AE9">
      <w:pPr>
        <w:ind w:firstLine="709"/>
        <w:rPr>
          <w:sz w:val="16"/>
          <w:szCs w:val="16"/>
        </w:rPr>
      </w:pPr>
      <w:r w:rsidRPr="00F919E5">
        <w:rPr>
          <w:sz w:val="16"/>
          <w:szCs w:val="16"/>
        </w:rPr>
        <w:t xml:space="preserve">1) раздел </w:t>
      </w:r>
      <w:r w:rsidRPr="00F919E5">
        <w:rPr>
          <w:sz w:val="16"/>
          <w:szCs w:val="16"/>
          <w:lang w:val="en-US"/>
        </w:rPr>
        <w:t>IV</w:t>
      </w:r>
      <w:r w:rsidRPr="00F919E5">
        <w:rPr>
          <w:sz w:val="16"/>
          <w:szCs w:val="16"/>
        </w:rPr>
        <w:t xml:space="preserve"> «Ресурсное обеспечение программы» изложить в следующей редакции:</w:t>
      </w:r>
    </w:p>
    <w:p w:rsidR="00AC3AE9" w:rsidRPr="00F919E5" w:rsidRDefault="00AC3AE9" w:rsidP="00AC3AE9">
      <w:pPr>
        <w:ind w:firstLine="709"/>
        <w:rPr>
          <w:rFonts w:eastAsia="Arial"/>
          <w:spacing w:val="-4"/>
          <w:sz w:val="16"/>
          <w:szCs w:val="16"/>
        </w:rPr>
      </w:pPr>
      <w:r w:rsidRPr="00F919E5">
        <w:rPr>
          <w:sz w:val="16"/>
          <w:szCs w:val="16"/>
        </w:rPr>
        <w:t>«</w:t>
      </w:r>
      <w:r w:rsidRPr="00F919E5">
        <w:rPr>
          <w:rFonts w:eastAsia="Arial"/>
          <w:sz w:val="16"/>
          <w:szCs w:val="16"/>
        </w:rPr>
        <w:t xml:space="preserve">Общий объем расходов на реализацию Программы за счет всех источников составляет </w:t>
      </w:r>
      <w:r w:rsidRPr="00F919E5">
        <w:rPr>
          <w:rFonts w:eastAsia="Times New Roman"/>
          <w:sz w:val="16"/>
          <w:szCs w:val="16"/>
          <w:lang w:eastAsia="ru-RU"/>
        </w:rPr>
        <w:t>12596,1</w:t>
      </w:r>
      <w:r w:rsidRPr="00F919E5">
        <w:rPr>
          <w:rFonts w:eastAsia="Arial"/>
          <w:sz w:val="16"/>
          <w:szCs w:val="16"/>
        </w:rPr>
        <w:t xml:space="preserve"> тыс. руб. В </w:t>
      </w:r>
      <w:r w:rsidRPr="00F919E5">
        <w:rPr>
          <w:rFonts w:eastAsia="Arial"/>
          <w:spacing w:val="-4"/>
          <w:sz w:val="16"/>
          <w:szCs w:val="16"/>
        </w:rPr>
        <w:t>том числе, по годам и источникам финансирования:</w:t>
      </w:r>
    </w:p>
    <w:p w:rsidR="00AC3AE9" w:rsidRPr="00F919E5" w:rsidRDefault="00AC3AE9" w:rsidP="00AC3AE9">
      <w:pPr>
        <w:ind w:firstLine="709"/>
        <w:rPr>
          <w:rFonts w:eastAsia="Arial"/>
          <w:spacing w:val="-4"/>
          <w:sz w:val="16"/>
          <w:szCs w:val="16"/>
        </w:rPr>
      </w:pPr>
    </w:p>
    <w:tbl>
      <w:tblPr>
        <w:tblW w:w="9159" w:type="dxa"/>
        <w:tblInd w:w="108" w:type="dxa"/>
        <w:tblLayout w:type="fixed"/>
        <w:tblLook w:val="00A0"/>
      </w:tblPr>
      <w:tblGrid>
        <w:gridCol w:w="709"/>
        <w:gridCol w:w="1305"/>
        <w:gridCol w:w="1417"/>
        <w:gridCol w:w="142"/>
        <w:gridCol w:w="1192"/>
        <w:gridCol w:w="709"/>
        <w:gridCol w:w="708"/>
        <w:gridCol w:w="851"/>
        <w:gridCol w:w="425"/>
        <w:gridCol w:w="567"/>
        <w:gridCol w:w="142"/>
        <w:gridCol w:w="992"/>
      </w:tblGrid>
      <w:tr w:rsidR="00AC3AE9" w:rsidRPr="00F919E5" w:rsidTr="00151A44">
        <w:trPr>
          <w:trHeight w:val="489"/>
        </w:trPr>
        <w:tc>
          <w:tcPr>
            <w:tcW w:w="709" w:type="dxa"/>
            <w:vMerge w:val="restart"/>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 строки</w:t>
            </w:r>
          </w:p>
        </w:tc>
        <w:tc>
          <w:tcPr>
            <w:tcW w:w="1305" w:type="dxa"/>
            <w:vMerge w:val="restart"/>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Задачи,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Срок реализации мероприятий программы</w:t>
            </w:r>
          </w:p>
        </w:tc>
        <w:tc>
          <w:tcPr>
            <w:tcW w:w="4452" w:type="dxa"/>
            <w:gridSpan w:val="6"/>
            <w:tcBorders>
              <w:top w:val="single" w:sz="4" w:space="0" w:color="auto"/>
              <w:left w:val="nil"/>
              <w:bottom w:val="single" w:sz="4" w:space="0" w:color="auto"/>
              <w:right w:val="single" w:sz="4" w:space="0" w:color="auto"/>
            </w:tcBorders>
            <w:noWrap/>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Объем финансирования,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Исполнитель мероприятия программы</w:t>
            </w:r>
          </w:p>
        </w:tc>
      </w:tr>
      <w:tr w:rsidR="00AC3AE9" w:rsidRPr="00F919E5" w:rsidTr="00151A44">
        <w:trPr>
          <w:trHeight w:val="186"/>
        </w:trPr>
        <w:tc>
          <w:tcPr>
            <w:tcW w:w="709" w:type="dxa"/>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192" w:type="dxa"/>
            <w:vMerge w:val="restart"/>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Финансовые средства, всего</w:t>
            </w:r>
          </w:p>
        </w:tc>
        <w:tc>
          <w:tcPr>
            <w:tcW w:w="3260" w:type="dxa"/>
            <w:gridSpan w:val="5"/>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В том числе</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765"/>
        </w:trPr>
        <w:tc>
          <w:tcPr>
            <w:tcW w:w="709" w:type="dxa"/>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709" w:type="dxa"/>
            <w:tcBorders>
              <w:top w:val="nil"/>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ФБ</w:t>
            </w:r>
          </w:p>
        </w:tc>
        <w:tc>
          <w:tcPr>
            <w:tcW w:w="708" w:type="dxa"/>
            <w:tcBorders>
              <w:top w:val="nil"/>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ОБ</w:t>
            </w:r>
          </w:p>
        </w:tc>
        <w:tc>
          <w:tcPr>
            <w:tcW w:w="851" w:type="dxa"/>
            <w:tcBorders>
              <w:top w:val="nil"/>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МБ</w:t>
            </w:r>
          </w:p>
        </w:tc>
        <w:tc>
          <w:tcPr>
            <w:tcW w:w="992" w:type="dxa"/>
            <w:gridSpan w:val="2"/>
            <w:tcBorders>
              <w:top w:val="nil"/>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 xml:space="preserve">Внебюджетные средства </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1</w:t>
            </w:r>
          </w:p>
        </w:tc>
        <w:tc>
          <w:tcPr>
            <w:tcW w:w="1305" w:type="dxa"/>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2</w:t>
            </w:r>
          </w:p>
        </w:tc>
        <w:tc>
          <w:tcPr>
            <w:tcW w:w="1559" w:type="dxa"/>
            <w:gridSpan w:val="2"/>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3</w:t>
            </w:r>
          </w:p>
        </w:tc>
        <w:tc>
          <w:tcPr>
            <w:tcW w:w="1192" w:type="dxa"/>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4</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5</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6</w:t>
            </w:r>
          </w:p>
        </w:tc>
        <w:tc>
          <w:tcPr>
            <w:tcW w:w="851" w:type="dxa"/>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7</w:t>
            </w:r>
          </w:p>
        </w:tc>
        <w:tc>
          <w:tcPr>
            <w:tcW w:w="992" w:type="dxa"/>
            <w:gridSpan w:val="2"/>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8</w:t>
            </w:r>
          </w:p>
        </w:tc>
        <w:tc>
          <w:tcPr>
            <w:tcW w:w="11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9</w:t>
            </w:r>
          </w:p>
        </w:tc>
      </w:tr>
      <w:tr w:rsidR="00AC3AE9" w:rsidRPr="00F919E5" w:rsidTr="00151A44">
        <w:trPr>
          <w:trHeight w:val="615"/>
        </w:trPr>
        <w:tc>
          <w:tcPr>
            <w:tcW w:w="709" w:type="dxa"/>
            <w:tcBorders>
              <w:top w:val="nil"/>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lastRenderedPageBreak/>
              <w:t>1</w:t>
            </w:r>
          </w:p>
        </w:tc>
        <w:tc>
          <w:tcPr>
            <w:tcW w:w="8450" w:type="dxa"/>
            <w:gridSpan w:val="11"/>
            <w:tcBorders>
              <w:top w:val="single" w:sz="4" w:space="0" w:color="auto"/>
              <w:left w:val="nil"/>
              <w:bottom w:val="single" w:sz="4" w:space="0" w:color="auto"/>
              <w:right w:val="single" w:sz="4" w:space="0" w:color="auto"/>
            </w:tcBorders>
          </w:tcPr>
          <w:p w:rsidR="00AC3AE9" w:rsidRPr="00F919E5" w:rsidRDefault="00AC3AE9" w:rsidP="00151A44">
            <w:pPr>
              <w:tabs>
                <w:tab w:val="left" w:pos="540"/>
                <w:tab w:val="left" w:pos="720"/>
              </w:tabs>
              <w:rPr>
                <w:rFonts w:eastAsia="Times New Roman"/>
                <w:sz w:val="16"/>
                <w:szCs w:val="16"/>
                <w:lang w:eastAsia="ru-RU"/>
              </w:rPr>
            </w:pPr>
            <w:r w:rsidRPr="00F919E5">
              <w:rPr>
                <w:rFonts w:eastAsia="Times New Roman"/>
                <w:sz w:val="16"/>
                <w:szCs w:val="16"/>
                <w:lang w:eastAsia="ru-RU"/>
              </w:rPr>
              <w:t>Задача 1. Развитие механизмов оказания поддержки социально ориентированным некоммерческим организациям</w:t>
            </w:r>
          </w:p>
        </w:tc>
      </w:tr>
      <w:tr w:rsidR="00AC3AE9" w:rsidRPr="00F919E5" w:rsidTr="00151A44">
        <w:trPr>
          <w:trHeight w:val="765"/>
        </w:trPr>
        <w:tc>
          <w:tcPr>
            <w:tcW w:w="709" w:type="dxa"/>
            <w:vMerge w:val="restart"/>
            <w:tcBorders>
              <w:top w:val="single" w:sz="4" w:space="0" w:color="auto"/>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2</w:t>
            </w:r>
          </w:p>
        </w:tc>
        <w:tc>
          <w:tcPr>
            <w:tcW w:w="1305"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Всего по задаче 1.</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11678,6</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11678,6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3913,7</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3913,7</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2263,2</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2263,2</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1847,9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1847,9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1826,9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765"/>
        </w:trPr>
        <w:tc>
          <w:tcPr>
            <w:tcW w:w="709" w:type="dxa"/>
            <w:vMerge w:val="restart"/>
            <w:tcBorders>
              <w:top w:val="single" w:sz="4" w:space="0" w:color="auto"/>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3</w:t>
            </w:r>
          </w:p>
        </w:tc>
        <w:tc>
          <w:tcPr>
            <w:tcW w:w="1305"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Организация конкурсов на получение субсидий для НКО, в том числе:</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6602,4</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6602,4</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2899,1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2899,1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1201,6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1201,6</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647,9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647,9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val="en-US" w:eastAsia="ru-RU"/>
              </w:rPr>
            </w:pPr>
          </w:p>
        </w:tc>
        <w:tc>
          <w:tcPr>
            <w:tcW w:w="1305"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6602,4</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6602,4</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2899,1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2899,1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1201,6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1201,6</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647,9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647,9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926,9</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val="restart"/>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val="en-US" w:eastAsia="ru-RU"/>
              </w:rPr>
            </w:pPr>
            <w:r w:rsidRPr="00F919E5">
              <w:rPr>
                <w:rFonts w:eastAsia="Times New Roman"/>
                <w:sz w:val="16"/>
                <w:szCs w:val="16"/>
                <w:lang w:val="en-US" w:eastAsia="ru-RU"/>
              </w:rPr>
              <w:t>4</w:t>
            </w:r>
          </w:p>
        </w:tc>
        <w:tc>
          <w:tcPr>
            <w:tcW w:w="1305" w:type="dxa"/>
            <w:vMerge w:val="restart"/>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Организация конкурсов на получение субсидий для ТОС, в том числе:</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 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5076,2</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5076,2</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nil"/>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1014,6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1014,6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1061,6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1061,6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val="en-US" w:eastAsia="ru-RU"/>
              </w:rPr>
            </w:pPr>
          </w:p>
        </w:tc>
        <w:tc>
          <w:tcPr>
            <w:tcW w:w="1305"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sz w:val="16"/>
                <w:szCs w:val="16"/>
              </w:rPr>
              <w:t xml:space="preserve">Реализация направлений расходов ведомственной целевой программы, подпрограммы </w:t>
            </w:r>
            <w:r w:rsidRPr="00F919E5">
              <w:rPr>
                <w:sz w:val="16"/>
                <w:szCs w:val="16"/>
              </w:rPr>
              <w:lastRenderedPageBreak/>
              <w:t>муниципальной программы, задач, направлений, а также непрограммных направлений расходов органов местного самоуправления</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lastRenderedPageBreak/>
              <w:t>2022-2026 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5076,2</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5076,2</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 xml:space="preserve">Управление по культуре, спорту и молодежной политике; </w:t>
            </w:r>
            <w:r w:rsidRPr="00F919E5">
              <w:rPr>
                <w:rFonts w:eastAsia="Times New Roman"/>
                <w:sz w:val="16"/>
                <w:szCs w:val="16"/>
                <w:lang w:eastAsia="ru-RU"/>
              </w:rPr>
              <w:lastRenderedPageBreak/>
              <w:t>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1014,6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1014,6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1061,6</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1061,6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1200,0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900,0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val="restart"/>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5</w:t>
            </w:r>
          </w:p>
        </w:tc>
        <w:tc>
          <w:tcPr>
            <w:tcW w:w="1305" w:type="dxa"/>
            <w:vMerge w:val="restart"/>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rPr>
              <w:t>Проведение совместных мероприятий НКО и ТОС,</w:t>
            </w:r>
            <w:r w:rsidRPr="00F919E5">
              <w:rPr>
                <w:rFonts w:eastAsia="Times New Roman"/>
                <w:sz w:val="16"/>
                <w:szCs w:val="16"/>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nil"/>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val="restart"/>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6</w:t>
            </w:r>
          </w:p>
        </w:tc>
        <w:tc>
          <w:tcPr>
            <w:tcW w:w="1305" w:type="dxa"/>
            <w:vMerge w:val="restart"/>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Организация конкурса публичных годовых отчетов, в том числе:</w:t>
            </w: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w:t>
            </w:r>
            <w:r w:rsidRPr="00F919E5">
              <w:rPr>
                <w:sz w:val="16"/>
                <w:szCs w:val="16"/>
              </w:rPr>
              <w:lastRenderedPageBreak/>
              <w:t>х направлений расходов органов местного самоуправления</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lastRenderedPageBreak/>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 xml:space="preserve">Управление по культуре, спорту и молодежной политике; Учреждения, подведомственные Управлению по </w:t>
            </w:r>
            <w:r w:rsidRPr="00F919E5">
              <w:rPr>
                <w:rFonts w:eastAsia="Times New Roman"/>
                <w:sz w:val="16"/>
                <w:szCs w:val="16"/>
                <w:lang w:eastAsia="ru-RU"/>
              </w:rPr>
              <w:lastRenderedPageBreak/>
              <w:t>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color w:val="000000"/>
                <w:sz w:val="16"/>
                <w:szCs w:val="16"/>
              </w:rPr>
              <w:t>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tcBorders>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lastRenderedPageBreak/>
              <w:t>7</w:t>
            </w:r>
          </w:p>
        </w:tc>
        <w:tc>
          <w:tcPr>
            <w:tcW w:w="8450" w:type="dxa"/>
            <w:gridSpan w:val="11"/>
            <w:tcBorders>
              <w:left w:val="single" w:sz="4" w:space="0" w:color="auto"/>
              <w:bottom w:val="single" w:sz="4" w:space="0" w:color="auto"/>
              <w:right w:val="single" w:sz="4" w:space="0" w:color="auto"/>
            </w:tcBorders>
          </w:tcPr>
          <w:p w:rsidR="00AC3AE9" w:rsidRPr="00F919E5" w:rsidRDefault="00AC3AE9" w:rsidP="00151A44">
            <w:pPr>
              <w:tabs>
                <w:tab w:val="left" w:pos="540"/>
                <w:tab w:val="left" w:pos="720"/>
              </w:tabs>
              <w:rPr>
                <w:rFonts w:eastAsia="Times New Roman"/>
                <w:sz w:val="16"/>
                <w:szCs w:val="16"/>
                <w:lang w:eastAsia="ru-RU"/>
              </w:rPr>
            </w:pPr>
            <w:r w:rsidRPr="00F919E5">
              <w:rPr>
                <w:rFonts w:eastAsia="Times New Roman"/>
                <w:sz w:val="16"/>
                <w:szCs w:val="16"/>
                <w:lang w:eastAsia="ru-RU"/>
              </w:rPr>
              <w:t xml:space="preserve">Задача 2. Развитие системы профессионализации НКО, ТОС, гражданских активистов и специалистов, работающих с НКО.  </w:t>
            </w:r>
          </w:p>
        </w:tc>
      </w:tr>
      <w:tr w:rsidR="00AC3AE9" w:rsidRPr="00F919E5" w:rsidTr="00151A44">
        <w:trPr>
          <w:trHeight w:val="315"/>
        </w:trPr>
        <w:tc>
          <w:tcPr>
            <w:tcW w:w="709" w:type="dxa"/>
            <w:vMerge w:val="restart"/>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8</w:t>
            </w:r>
          </w:p>
        </w:tc>
        <w:tc>
          <w:tcPr>
            <w:tcW w:w="1305" w:type="dxa"/>
            <w:vMerge w:val="restart"/>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Всего по задаче 2.</w:t>
            </w: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tcBorders>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15"/>
        </w:trPr>
        <w:tc>
          <w:tcPr>
            <w:tcW w:w="709" w:type="dxa"/>
            <w:vMerge w:val="restart"/>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9</w:t>
            </w:r>
          </w:p>
        </w:tc>
        <w:tc>
          <w:tcPr>
            <w:tcW w:w="1305" w:type="dxa"/>
            <w:vMerge w:val="restart"/>
            <w:tcBorders>
              <w:left w:val="single" w:sz="4" w:space="0" w:color="auto"/>
              <w:right w:val="single" w:sz="4" w:space="0" w:color="auto"/>
            </w:tcBorders>
          </w:tcPr>
          <w:p w:rsidR="00AC3AE9" w:rsidRPr="00F919E5" w:rsidRDefault="00AC3AE9" w:rsidP="00151A44">
            <w:pPr>
              <w:tabs>
                <w:tab w:val="left" w:pos="540"/>
                <w:tab w:val="left" w:pos="720"/>
              </w:tabs>
              <w:rPr>
                <w:rFonts w:eastAsia="Times New Roman"/>
                <w:sz w:val="16"/>
                <w:szCs w:val="16"/>
                <w:lang w:eastAsia="ru-RU"/>
              </w:rPr>
            </w:pPr>
            <w:r w:rsidRPr="00F919E5">
              <w:rPr>
                <w:rFonts w:eastAsia="Times New Roman"/>
                <w:sz w:val="16"/>
                <w:szCs w:val="16"/>
                <w:lang w:eastAsia="ru-RU"/>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 в том числе:</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917,5</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single" w:sz="4" w:space="0" w:color="auto"/>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Управление по культуре, спорту и молодежной политике; Учреждения, подведомственные Управлению по культуре, спорту и молодежной политике</w:t>
            </w: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108,8</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310,4</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152,1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bottom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tcPr>
          <w:p w:rsidR="00AC3AE9" w:rsidRPr="00F919E5" w:rsidRDefault="00AC3AE9" w:rsidP="00151A44">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708" w:type="dxa"/>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0,0</w:t>
            </w:r>
          </w:p>
        </w:tc>
        <w:tc>
          <w:tcPr>
            <w:tcW w:w="1276"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color w:val="000000"/>
                <w:sz w:val="16"/>
                <w:szCs w:val="16"/>
              </w:rPr>
            </w:pPr>
            <w:r w:rsidRPr="00F919E5">
              <w:rPr>
                <w:rFonts w:eastAsia="Times New Roman"/>
                <w:color w:val="000000"/>
                <w:sz w:val="16"/>
                <w:szCs w:val="16"/>
              </w:rPr>
              <w:t>173,1</w:t>
            </w:r>
          </w:p>
        </w:tc>
        <w:tc>
          <w:tcPr>
            <w:tcW w:w="709" w:type="dxa"/>
            <w:gridSpan w:val="2"/>
            <w:tcBorders>
              <w:top w:val="nil"/>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val="restart"/>
            <w:tcBorders>
              <w:top w:val="single" w:sz="4" w:space="0" w:color="auto"/>
              <w:left w:val="single" w:sz="4" w:space="0" w:color="auto"/>
              <w:right w:val="single" w:sz="4" w:space="0" w:color="auto"/>
            </w:tcBorders>
          </w:tcPr>
          <w:p w:rsidR="00AC3AE9" w:rsidRPr="00F919E5" w:rsidRDefault="00AC3AE9" w:rsidP="00151A44">
            <w:pPr>
              <w:jc w:val="center"/>
              <w:rPr>
                <w:rFonts w:eastAsia="Times New Roman"/>
                <w:sz w:val="16"/>
                <w:szCs w:val="16"/>
                <w:lang w:eastAsia="ru-RU"/>
              </w:rPr>
            </w:pPr>
            <w:r w:rsidRPr="00F919E5">
              <w:rPr>
                <w:rFonts w:eastAsia="Times New Roman"/>
                <w:sz w:val="16"/>
                <w:szCs w:val="16"/>
                <w:lang w:eastAsia="ru-RU"/>
              </w:rPr>
              <w:t>10</w:t>
            </w:r>
          </w:p>
        </w:tc>
        <w:tc>
          <w:tcPr>
            <w:tcW w:w="1305" w:type="dxa"/>
            <w:vMerge w:val="restart"/>
            <w:tcBorders>
              <w:top w:val="single" w:sz="4" w:space="0" w:color="auto"/>
              <w:left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Всего по Программе</w:t>
            </w: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rPr>
                <w:rFonts w:eastAsia="Times New Roman"/>
                <w:sz w:val="16"/>
                <w:szCs w:val="16"/>
                <w:lang w:eastAsia="ru-RU"/>
              </w:rPr>
            </w:pPr>
            <w:r w:rsidRPr="00F919E5">
              <w:rPr>
                <w:rFonts w:eastAsia="Times New Roman"/>
                <w:sz w:val="16"/>
                <w:szCs w:val="16"/>
                <w:lang w:eastAsia="ru-RU"/>
              </w:rPr>
              <w:t>2022-2026г.г., в том числе:</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12596,1</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12596,1</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jc w:val="right"/>
              <w:rPr>
                <w:rFonts w:eastAsia="Times New Roman"/>
                <w:sz w:val="16"/>
                <w:szCs w:val="16"/>
                <w:lang w:eastAsia="ru-RU"/>
              </w:rPr>
            </w:pPr>
            <w:r w:rsidRPr="00F919E5">
              <w:rPr>
                <w:rFonts w:eastAsia="Times New Roman"/>
                <w:sz w:val="16"/>
                <w:szCs w:val="16"/>
                <w:lang w:eastAsia="ru-RU"/>
              </w:rPr>
              <w:t>0,0</w:t>
            </w:r>
          </w:p>
        </w:tc>
        <w:tc>
          <w:tcPr>
            <w:tcW w:w="992" w:type="dxa"/>
            <w:vMerge w:val="restart"/>
            <w:tcBorders>
              <w:top w:val="single" w:sz="4" w:space="0" w:color="auto"/>
              <w:left w:val="single" w:sz="4" w:space="0" w:color="auto"/>
              <w:right w:val="single" w:sz="4" w:space="0" w:color="auto"/>
            </w:tcBorders>
            <w:vAlign w:val="center"/>
          </w:tcPr>
          <w:p w:rsidR="00AC3AE9" w:rsidRPr="00F919E5" w:rsidRDefault="00AC3AE9" w:rsidP="00151A44">
            <w:pPr>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spacing w:line="276" w:lineRule="auto"/>
              <w:rPr>
                <w:rFonts w:eastAsia="Times New Roman"/>
                <w:sz w:val="16"/>
                <w:szCs w:val="16"/>
                <w:lang w:eastAsia="ru-RU"/>
              </w:rPr>
            </w:pPr>
            <w:r w:rsidRPr="00F919E5">
              <w:rPr>
                <w:rFonts w:eastAsia="Times New Roman"/>
                <w:sz w:val="16"/>
                <w:szCs w:val="16"/>
                <w:lang w:eastAsia="ru-RU"/>
              </w:rPr>
              <w:t>2022г.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4022,5</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4022,5</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spacing w:line="276" w:lineRule="auto"/>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spacing w:line="276" w:lineRule="auto"/>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spacing w:line="276" w:lineRule="auto"/>
              <w:rPr>
                <w:rFonts w:eastAsia="Times New Roman"/>
                <w:sz w:val="16"/>
                <w:szCs w:val="16"/>
                <w:lang w:eastAsia="ru-RU"/>
              </w:rPr>
            </w:pPr>
            <w:r w:rsidRPr="00F919E5">
              <w:rPr>
                <w:rFonts w:eastAsia="Times New Roman"/>
                <w:sz w:val="16"/>
                <w:szCs w:val="16"/>
                <w:lang w:eastAsia="ru-RU"/>
              </w:rPr>
              <w:t>2023г.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2573,6</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2573,6</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spacing w:line="276" w:lineRule="auto"/>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spacing w:line="276" w:lineRule="auto"/>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spacing w:line="276" w:lineRule="auto"/>
              <w:rPr>
                <w:rFonts w:eastAsia="Times New Roman"/>
                <w:sz w:val="16"/>
                <w:szCs w:val="16"/>
                <w:lang w:eastAsia="ru-RU"/>
              </w:rPr>
            </w:pPr>
            <w:r w:rsidRPr="00F919E5">
              <w:rPr>
                <w:rFonts w:eastAsia="Times New Roman"/>
                <w:sz w:val="16"/>
                <w:szCs w:val="16"/>
                <w:lang w:eastAsia="ru-RU"/>
              </w:rPr>
              <w:t>2024г.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spacing w:line="276" w:lineRule="auto"/>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spacing w:line="276" w:lineRule="auto"/>
              <w:rPr>
                <w:rFonts w:eastAsia="Times New Roman"/>
                <w:sz w:val="16"/>
                <w:szCs w:val="16"/>
                <w:lang w:eastAsia="ru-RU"/>
              </w:rPr>
            </w:pPr>
          </w:p>
        </w:tc>
      </w:tr>
      <w:tr w:rsidR="00AC3AE9" w:rsidRPr="00F919E5" w:rsidTr="00151A44">
        <w:trPr>
          <w:trHeight w:val="300"/>
        </w:trPr>
        <w:tc>
          <w:tcPr>
            <w:tcW w:w="709"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spacing w:line="276" w:lineRule="auto"/>
              <w:rPr>
                <w:rFonts w:eastAsia="Times New Roman"/>
                <w:sz w:val="16"/>
                <w:szCs w:val="16"/>
                <w:lang w:eastAsia="ru-RU"/>
              </w:rPr>
            </w:pPr>
            <w:r w:rsidRPr="00F919E5">
              <w:rPr>
                <w:rFonts w:eastAsia="Times New Roman"/>
                <w:sz w:val="16"/>
                <w:szCs w:val="16"/>
                <w:lang w:eastAsia="ru-RU"/>
              </w:rPr>
              <w:t>2025г.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spacing w:line="276" w:lineRule="auto"/>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right w:val="single" w:sz="4" w:space="0" w:color="auto"/>
            </w:tcBorders>
            <w:vAlign w:val="center"/>
          </w:tcPr>
          <w:p w:rsidR="00AC3AE9" w:rsidRPr="00F919E5" w:rsidRDefault="00AC3AE9" w:rsidP="00151A44">
            <w:pPr>
              <w:spacing w:line="276" w:lineRule="auto"/>
              <w:rPr>
                <w:rFonts w:eastAsia="Times New Roman"/>
                <w:sz w:val="16"/>
                <w:szCs w:val="16"/>
                <w:lang w:eastAsia="ru-RU"/>
              </w:rPr>
            </w:pPr>
          </w:p>
        </w:tc>
      </w:tr>
      <w:tr w:rsidR="00AC3AE9" w:rsidRPr="00F919E5" w:rsidTr="00151A44">
        <w:trPr>
          <w:trHeight w:val="300"/>
        </w:trPr>
        <w:tc>
          <w:tcPr>
            <w:tcW w:w="709" w:type="dxa"/>
            <w:vMerge/>
            <w:tcBorders>
              <w:left w:val="single" w:sz="4" w:space="0" w:color="auto"/>
              <w:bottom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AC3AE9" w:rsidRPr="00F919E5" w:rsidRDefault="00AC3AE9" w:rsidP="00151A44">
            <w:pPr>
              <w:spacing w:line="276" w:lineRule="auto"/>
              <w:jc w:val="righ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AC3AE9" w:rsidRPr="00F919E5" w:rsidRDefault="00AC3AE9" w:rsidP="00151A44">
            <w:pPr>
              <w:spacing w:line="276" w:lineRule="auto"/>
              <w:rPr>
                <w:rFonts w:eastAsia="Times New Roman"/>
                <w:sz w:val="16"/>
                <w:szCs w:val="16"/>
                <w:lang w:eastAsia="ru-RU"/>
              </w:rPr>
            </w:pPr>
            <w:r w:rsidRPr="00F919E5">
              <w:rPr>
                <w:rFonts w:eastAsia="Times New Roman"/>
                <w:sz w:val="16"/>
                <w:szCs w:val="16"/>
                <w:lang w:eastAsia="ru-RU"/>
              </w:rPr>
              <w:t>2026г.</w:t>
            </w:r>
          </w:p>
        </w:tc>
        <w:tc>
          <w:tcPr>
            <w:tcW w:w="1334"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tcPr>
          <w:p w:rsidR="00AC3AE9" w:rsidRPr="00F919E5" w:rsidRDefault="00AC3AE9" w:rsidP="00151A44">
            <w:pPr>
              <w:jc w:val="right"/>
              <w:rPr>
                <w:rFonts w:eastAsia="Times New Roman"/>
                <w:sz w:val="16"/>
                <w:szCs w:val="16"/>
              </w:rPr>
            </w:pPr>
            <w:r w:rsidRPr="00F919E5">
              <w:rPr>
                <w:rFonts w:eastAsia="Times New Roman"/>
                <w:sz w:val="16"/>
                <w:szCs w:val="16"/>
              </w:rPr>
              <w:t>2000,0</w:t>
            </w:r>
          </w:p>
        </w:tc>
        <w:tc>
          <w:tcPr>
            <w:tcW w:w="709" w:type="dxa"/>
            <w:gridSpan w:val="2"/>
            <w:tcBorders>
              <w:top w:val="single" w:sz="4" w:space="0" w:color="auto"/>
              <w:left w:val="nil"/>
              <w:bottom w:val="single" w:sz="4" w:space="0" w:color="auto"/>
              <w:right w:val="single" w:sz="4" w:space="0" w:color="auto"/>
            </w:tcBorders>
          </w:tcPr>
          <w:p w:rsidR="00AC3AE9" w:rsidRPr="00F919E5" w:rsidRDefault="00AC3AE9" w:rsidP="00151A44">
            <w:pPr>
              <w:spacing w:line="276" w:lineRule="auto"/>
              <w:jc w:val="right"/>
              <w:rPr>
                <w:rFonts w:eastAsia="Times New Roman"/>
                <w:sz w:val="16"/>
                <w:szCs w:val="16"/>
                <w:lang w:eastAsia="ru-RU"/>
              </w:rPr>
            </w:pPr>
            <w:r w:rsidRPr="00F919E5">
              <w:rPr>
                <w:rFonts w:eastAsia="Times New Roman"/>
                <w:sz w:val="16"/>
                <w:szCs w:val="16"/>
                <w:lang w:eastAsia="ru-RU"/>
              </w:rPr>
              <w:t>0,0</w:t>
            </w:r>
          </w:p>
        </w:tc>
        <w:tc>
          <w:tcPr>
            <w:tcW w:w="992" w:type="dxa"/>
            <w:vMerge/>
            <w:tcBorders>
              <w:left w:val="single" w:sz="4" w:space="0" w:color="auto"/>
              <w:bottom w:val="single" w:sz="4" w:space="0" w:color="auto"/>
              <w:right w:val="single" w:sz="4" w:space="0" w:color="auto"/>
            </w:tcBorders>
            <w:vAlign w:val="center"/>
          </w:tcPr>
          <w:p w:rsidR="00AC3AE9" w:rsidRPr="00F919E5" w:rsidRDefault="00AC3AE9" w:rsidP="00151A44">
            <w:pPr>
              <w:spacing w:line="276" w:lineRule="auto"/>
              <w:rPr>
                <w:rFonts w:eastAsia="Times New Roman"/>
                <w:sz w:val="16"/>
                <w:szCs w:val="16"/>
                <w:lang w:eastAsia="ru-RU"/>
              </w:rPr>
            </w:pPr>
          </w:p>
        </w:tc>
      </w:tr>
    </w:tbl>
    <w:p w:rsidR="00AC3AE9" w:rsidRPr="00F919E5" w:rsidRDefault="00AC3AE9" w:rsidP="00AC3AE9">
      <w:pPr>
        <w:ind w:firstLine="709"/>
        <w:rPr>
          <w:rFonts w:eastAsia="Arial"/>
          <w:spacing w:val="-4"/>
          <w:sz w:val="16"/>
          <w:szCs w:val="16"/>
        </w:rPr>
      </w:pPr>
    </w:p>
    <w:p w:rsidR="00AC3AE9" w:rsidRPr="00F919E5" w:rsidRDefault="00AC3AE9" w:rsidP="00AC3AE9">
      <w:pPr>
        <w:ind w:firstLine="709"/>
        <w:rPr>
          <w:sz w:val="16"/>
          <w:szCs w:val="16"/>
        </w:rPr>
      </w:pPr>
      <w:r w:rsidRPr="00F919E5">
        <w:rPr>
          <w:rFonts w:eastAsia="Arial"/>
          <w:sz w:val="16"/>
          <w:szCs w:val="16"/>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r w:rsidRPr="00F919E5">
        <w:rPr>
          <w:sz w:val="16"/>
          <w:szCs w:val="16"/>
        </w:rPr>
        <w:t>».</w:t>
      </w:r>
    </w:p>
    <w:p w:rsidR="00AC3AE9" w:rsidRPr="00F919E5" w:rsidRDefault="00AC3AE9" w:rsidP="00AC3AE9">
      <w:pPr>
        <w:tabs>
          <w:tab w:val="left" w:pos="540"/>
          <w:tab w:val="left" w:pos="720"/>
          <w:tab w:val="left" w:pos="8287"/>
        </w:tabs>
        <w:ind w:firstLine="709"/>
        <w:rPr>
          <w:rFonts w:eastAsia="Arial"/>
          <w:sz w:val="16"/>
          <w:szCs w:val="16"/>
        </w:rPr>
      </w:pPr>
      <w:r w:rsidRPr="00F919E5">
        <w:rPr>
          <w:sz w:val="16"/>
          <w:szCs w:val="16"/>
        </w:rPr>
        <w:t xml:space="preserve">2. </w:t>
      </w:r>
      <w:r w:rsidRPr="00F919E5">
        <w:rPr>
          <w:rFonts w:eastAsia="Arial"/>
          <w:sz w:val="16"/>
          <w:szCs w:val="16"/>
        </w:rPr>
        <w:t>Настоящее постановление подлежит официальному опубликованию в печатном средстве массовой информации «Вестник Нижнеудинского района».</w:t>
      </w:r>
    </w:p>
    <w:p w:rsidR="00AC3AE9" w:rsidRPr="00F919E5" w:rsidRDefault="00AC3AE9" w:rsidP="00AC3AE9">
      <w:pPr>
        <w:shd w:val="clear" w:color="auto" w:fill="FFFFFF"/>
        <w:tabs>
          <w:tab w:val="left" w:pos="210"/>
        </w:tabs>
        <w:autoSpaceDE w:val="0"/>
        <w:autoSpaceDN w:val="0"/>
        <w:adjustRightInd w:val="0"/>
        <w:ind w:firstLine="709"/>
        <w:rPr>
          <w:sz w:val="16"/>
          <w:szCs w:val="16"/>
        </w:rPr>
      </w:pPr>
    </w:p>
    <w:p w:rsidR="00AC3AE9" w:rsidRPr="00F919E5" w:rsidRDefault="00AC3AE9" w:rsidP="00AC3AE9">
      <w:pPr>
        <w:shd w:val="clear" w:color="auto" w:fill="FFFFFF"/>
        <w:tabs>
          <w:tab w:val="left" w:pos="210"/>
        </w:tabs>
        <w:autoSpaceDE w:val="0"/>
        <w:autoSpaceDN w:val="0"/>
        <w:adjustRightInd w:val="0"/>
        <w:rPr>
          <w:sz w:val="16"/>
          <w:szCs w:val="16"/>
        </w:rPr>
      </w:pPr>
      <w:r w:rsidRPr="00F919E5">
        <w:rPr>
          <w:sz w:val="16"/>
          <w:szCs w:val="16"/>
        </w:rPr>
        <w:t>Мэр муниципального образования</w:t>
      </w:r>
    </w:p>
    <w:p w:rsidR="00AC3AE9" w:rsidRDefault="00AC3AE9" w:rsidP="00AC3AE9">
      <w:pPr>
        <w:shd w:val="clear" w:color="auto" w:fill="FFFFFF"/>
        <w:tabs>
          <w:tab w:val="left" w:pos="210"/>
        </w:tabs>
        <w:autoSpaceDE w:val="0"/>
        <w:autoSpaceDN w:val="0"/>
        <w:adjustRightInd w:val="0"/>
        <w:rPr>
          <w:sz w:val="16"/>
          <w:szCs w:val="16"/>
        </w:rPr>
      </w:pPr>
      <w:r w:rsidRPr="00F919E5">
        <w:rPr>
          <w:sz w:val="16"/>
          <w:szCs w:val="16"/>
        </w:rPr>
        <w:t xml:space="preserve">«Нижнеудинский район»                                                                           </w:t>
      </w:r>
    </w:p>
    <w:p w:rsidR="00AC3AE9" w:rsidRPr="00AC3AE9" w:rsidRDefault="00AC3AE9" w:rsidP="00AC3AE9">
      <w:pPr>
        <w:shd w:val="clear" w:color="auto" w:fill="FFFFFF"/>
        <w:tabs>
          <w:tab w:val="left" w:pos="210"/>
        </w:tabs>
        <w:autoSpaceDE w:val="0"/>
        <w:autoSpaceDN w:val="0"/>
        <w:adjustRightInd w:val="0"/>
        <w:rPr>
          <w:sz w:val="16"/>
          <w:szCs w:val="16"/>
        </w:rPr>
      </w:pPr>
      <w:r w:rsidRPr="00F919E5">
        <w:rPr>
          <w:sz w:val="16"/>
          <w:szCs w:val="16"/>
        </w:rPr>
        <w:t>А.А. Крупенев</w:t>
      </w:r>
    </w:p>
    <w:p w:rsidR="001226A1" w:rsidRDefault="001226A1" w:rsidP="00CE5FB5">
      <w:pPr>
        <w:pStyle w:val="10"/>
        <w:spacing w:before="0" w:after="0"/>
        <w:jc w:val="center"/>
        <w:rPr>
          <w:rFonts w:ascii="Times New Roman" w:hAnsi="Times New Roman"/>
          <w:bCs w:val="0"/>
          <w:sz w:val="16"/>
          <w:szCs w:val="16"/>
          <w:highlight w:val="yellow"/>
        </w:rPr>
      </w:pPr>
    </w:p>
    <w:p w:rsidR="00AC3AE9" w:rsidRPr="00A30BF3" w:rsidRDefault="00AC3AE9" w:rsidP="00AC3AE9">
      <w:pPr>
        <w:pStyle w:val="10"/>
        <w:spacing w:before="0" w:after="0"/>
        <w:jc w:val="center"/>
        <w:rPr>
          <w:rFonts w:ascii="Arial" w:hAnsi="Arial" w:cs="Arial"/>
          <w:szCs w:val="24"/>
        </w:rPr>
      </w:pPr>
      <w:r>
        <w:rPr>
          <w:rFonts w:ascii="Times New Roman" w:hAnsi="Times New Roman"/>
          <w:bCs w:val="0"/>
          <w:sz w:val="16"/>
          <w:szCs w:val="16"/>
        </w:rPr>
        <w:t>от «12</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127</w:t>
      </w:r>
    </w:p>
    <w:p w:rsidR="00AC3AE9" w:rsidRPr="00A30BF3" w:rsidRDefault="00AC3AE9" w:rsidP="00AC3AE9">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AC3AE9" w:rsidRPr="00A30BF3" w:rsidRDefault="00AC3AE9" w:rsidP="00AC3AE9">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AC3AE9" w:rsidRPr="00A30BF3" w:rsidRDefault="00AC3AE9" w:rsidP="00AC3AE9">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AC3AE9" w:rsidRPr="00A30BF3" w:rsidRDefault="00AC3AE9" w:rsidP="00AC3AE9">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AC3AE9" w:rsidRPr="00A30BF3" w:rsidRDefault="00AC3AE9" w:rsidP="00AC3AE9">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AC3AE9" w:rsidRPr="00A30BF3" w:rsidRDefault="00AC3AE9" w:rsidP="00AC3AE9">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AC3AE9" w:rsidRDefault="00AC3AE9" w:rsidP="00AC3AE9">
      <w:pPr>
        <w:jc w:val="center"/>
        <w:rPr>
          <w:b/>
          <w:sz w:val="16"/>
          <w:szCs w:val="16"/>
        </w:rPr>
      </w:pPr>
      <w:r w:rsidRPr="00A30BF3">
        <w:rPr>
          <w:b/>
          <w:sz w:val="16"/>
          <w:szCs w:val="16"/>
        </w:rPr>
        <w:t>ПОСТАНОВЛЕНИЕ</w:t>
      </w:r>
    </w:p>
    <w:p w:rsidR="001226A1" w:rsidRDefault="001226A1" w:rsidP="00CE5FB5">
      <w:pPr>
        <w:pStyle w:val="10"/>
        <w:spacing w:before="0" w:after="0"/>
        <w:jc w:val="center"/>
        <w:rPr>
          <w:rFonts w:ascii="Times New Roman" w:hAnsi="Times New Roman"/>
          <w:bCs w:val="0"/>
          <w:sz w:val="16"/>
          <w:szCs w:val="16"/>
          <w:highlight w:val="yellow"/>
        </w:rPr>
      </w:pPr>
    </w:p>
    <w:p w:rsidR="001226A1" w:rsidRDefault="00AC3AE9" w:rsidP="00CE5FB5">
      <w:pPr>
        <w:pStyle w:val="10"/>
        <w:spacing w:before="0" w:after="0"/>
        <w:jc w:val="center"/>
        <w:rPr>
          <w:rFonts w:ascii="Times New Roman" w:hAnsi="Times New Roman"/>
          <w:bCs w:val="0"/>
          <w:sz w:val="16"/>
          <w:szCs w:val="16"/>
        </w:rPr>
      </w:pPr>
      <w:r w:rsidRPr="002942E4">
        <w:rPr>
          <w:rFonts w:ascii="Times New Roman" w:hAnsi="Times New Roman"/>
          <w:bCs w:val="0"/>
          <w:sz w:val="16"/>
          <w:szCs w:val="16"/>
        </w:rPr>
        <w:t>О поощрении Почетной грамотой,</w:t>
      </w:r>
      <w:r w:rsidR="002942E4" w:rsidRPr="002942E4">
        <w:rPr>
          <w:rFonts w:ascii="Times New Roman" w:hAnsi="Times New Roman"/>
          <w:bCs w:val="0"/>
          <w:sz w:val="16"/>
          <w:szCs w:val="16"/>
        </w:rPr>
        <w:t xml:space="preserve"> Благодарностью мэра муниципального образования «Нижнеудинский район»</w:t>
      </w:r>
    </w:p>
    <w:p w:rsidR="002942E4" w:rsidRPr="002942E4" w:rsidRDefault="002942E4" w:rsidP="002942E4"/>
    <w:p w:rsidR="002942E4" w:rsidRPr="00AB0498" w:rsidRDefault="002942E4" w:rsidP="002942E4">
      <w:pPr>
        <w:tabs>
          <w:tab w:val="left" w:pos="0"/>
        </w:tabs>
        <w:ind w:right="-5" w:firstLine="709"/>
        <w:rPr>
          <w:sz w:val="16"/>
          <w:szCs w:val="16"/>
        </w:rPr>
      </w:pPr>
      <w:r w:rsidRPr="00AB0498">
        <w:rPr>
          <w:sz w:val="16"/>
          <w:szCs w:val="16"/>
        </w:rPr>
        <w:t xml:space="preserve">Рассмотрев ходатайство </w:t>
      </w:r>
      <w:r w:rsidRPr="00AB0498">
        <w:rPr>
          <w:color w:val="000000"/>
          <w:sz w:val="16"/>
          <w:szCs w:val="16"/>
        </w:rPr>
        <w:t>начальника Нижнеудинского ПСГ 6 ПСО ФПС ГПС ГУ МЧС России по Иркутской области</w:t>
      </w:r>
      <w:r w:rsidRPr="00AB0498">
        <w:rPr>
          <w:sz w:val="16"/>
          <w:szCs w:val="16"/>
        </w:rPr>
        <w:t>, 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AB0498">
        <w:rPr>
          <w:color w:val="000000"/>
          <w:sz w:val="16"/>
          <w:szCs w:val="16"/>
        </w:rPr>
        <w:t>О бюджете муниципального образования «Нижнеудинский район» на 2024 год и на плановый период 2025 и 2026 годов</w:t>
      </w:r>
      <w:r w:rsidRPr="00AB0498">
        <w:rPr>
          <w:sz w:val="16"/>
          <w:szCs w:val="16"/>
        </w:rPr>
        <w:t>»</w:t>
      </w:r>
      <w:r w:rsidRPr="00AB0498">
        <w:rPr>
          <w:color w:val="000000"/>
          <w:sz w:val="16"/>
          <w:szCs w:val="16"/>
        </w:rPr>
        <w:t>,</w:t>
      </w:r>
      <w:r w:rsidRPr="00AB0498">
        <w:rPr>
          <w:sz w:val="16"/>
          <w:szCs w:val="16"/>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2942E4" w:rsidRPr="00AB0498" w:rsidRDefault="002942E4" w:rsidP="002942E4">
      <w:pPr>
        <w:tabs>
          <w:tab w:val="left" w:pos="-567"/>
        </w:tabs>
        <w:ind w:right="-6" w:firstLine="709"/>
        <w:jc w:val="center"/>
        <w:rPr>
          <w:sz w:val="16"/>
          <w:szCs w:val="16"/>
        </w:rPr>
      </w:pPr>
    </w:p>
    <w:p w:rsidR="002942E4" w:rsidRPr="00AB0498" w:rsidRDefault="002942E4" w:rsidP="002942E4">
      <w:pPr>
        <w:tabs>
          <w:tab w:val="left" w:pos="-567"/>
        </w:tabs>
        <w:ind w:right="-6" w:firstLine="709"/>
        <w:jc w:val="center"/>
        <w:rPr>
          <w:sz w:val="16"/>
          <w:szCs w:val="16"/>
        </w:rPr>
      </w:pPr>
      <w:r w:rsidRPr="00AB0498">
        <w:rPr>
          <w:sz w:val="16"/>
          <w:szCs w:val="16"/>
        </w:rPr>
        <w:t>П О С Т А Н О В Л Я Е Т:</w:t>
      </w:r>
    </w:p>
    <w:p w:rsidR="002942E4" w:rsidRPr="00AB0498" w:rsidRDefault="002942E4" w:rsidP="002942E4">
      <w:pPr>
        <w:tabs>
          <w:tab w:val="left" w:pos="-567"/>
        </w:tabs>
        <w:ind w:right="-6" w:firstLine="709"/>
        <w:rPr>
          <w:sz w:val="16"/>
          <w:szCs w:val="16"/>
        </w:rPr>
      </w:pPr>
    </w:p>
    <w:p w:rsidR="002942E4" w:rsidRPr="00AB0498" w:rsidRDefault="002942E4" w:rsidP="002942E4">
      <w:pPr>
        <w:tabs>
          <w:tab w:val="left" w:pos="-567"/>
        </w:tabs>
        <w:ind w:right="-6" w:firstLine="709"/>
        <w:rPr>
          <w:sz w:val="16"/>
          <w:szCs w:val="16"/>
        </w:rPr>
      </w:pPr>
      <w:r w:rsidRPr="00AB0498">
        <w:rPr>
          <w:sz w:val="16"/>
          <w:szCs w:val="16"/>
        </w:rPr>
        <w:t xml:space="preserve"> 1. За профессиональное мастерство и добросовестный труд и в связи с профессиональным праздником Днем пожарной охраны поощрить Почетной грамотой мэра муниципального образования «Нижнеудинский район» следующих работников:</w:t>
      </w:r>
    </w:p>
    <w:p w:rsidR="002942E4" w:rsidRPr="00AB0498" w:rsidRDefault="002942E4" w:rsidP="002942E4">
      <w:pPr>
        <w:ind w:right="-2" w:firstLine="709"/>
        <w:rPr>
          <w:sz w:val="16"/>
          <w:szCs w:val="16"/>
        </w:rPr>
      </w:pPr>
      <w:r w:rsidRPr="00AB0498">
        <w:rPr>
          <w:sz w:val="16"/>
          <w:szCs w:val="16"/>
        </w:rPr>
        <w:t>- помощника начальника караула 54 ПСЧ 6 ПСО ФПС ГПС ГУ МЧС России по Иркутской области Волчкова Константина Андреевича;</w:t>
      </w:r>
    </w:p>
    <w:p w:rsidR="002942E4" w:rsidRPr="00AB0498" w:rsidRDefault="002942E4" w:rsidP="002942E4">
      <w:pPr>
        <w:ind w:right="-2" w:firstLine="709"/>
        <w:rPr>
          <w:sz w:val="16"/>
          <w:szCs w:val="16"/>
        </w:rPr>
      </w:pPr>
      <w:r w:rsidRPr="00AB0498">
        <w:rPr>
          <w:sz w:val="16"/>
          <w:szCs w:val="16"/>
        </w:rPr>
        <w:t>- пожарного 55 ПСЧ 6 ПСО ФПС ГПС ГУ МЧС России по Иркутской области Коломеец Артёма Михайловича.</w:t>
      </w:r>
    </w:p>
    <w:p w:rsidR="002942E4" w:rsidRPr="00AB0498" w:rsidRDefault="002942E4" w:rsidP="002942E4">
      <w:pPr>
        <w:tabs>
          <w:tab w:val="left" w:pos="0"/>
        </w:tabs>
        <w:ind w:right="-5" w:firstLine="709"/>
        <w:rPr>
          <w:sz w:val="16"/>
          <w:szCs w:val="16"/>
        </w:rPr>
      </w:pPr>
      <w:r w:rsidRPr="00AB0498">
        <w:rPr>
          <w:sz w:val="16"/>
          <w:szCs w:val="16"/>
        </w:rPr>
        <w:t xml:space="preserve"> 2. За высокий профессионализм при исполнении служебных обязанностей, заслуги в области пожарной безопасности и в связи с профессиональным праздником Днем пожарной охраны поощрить Благодарностью мэра муниципального образования «Нижнеудинский район» следующих работников: </w:t>
      </w:r>
    </w:p>
    <w:p w:rsidR="002942E4" w:rsidRPr="00AB0498" w:rsidRDefault="002942E4" w:rsidP="002942E4">
      <w:pPr>
        <w:tabs>
          <w:tab w:val="left" w:pos="0"/>
        </w:tabs>
        <w:ind w:right="-5" w:firstLine="709"/>
        <w:rPr>
          <w:sz w:val="16"/>
          <w:szCs w:val="16"/>
        </w:rPr>
      </w:pPr>
      <w:r w:rsidRPr="00AB0498">
        <w:rPr>
          <w:sz w:val="16"/>
          <w:szCs w:val="16"/>
        </w:rPr>
        <w:t>- старшего пожарного 54 ПСЧ 6 ПСО ФПС ГПС ГУ МЧС России по Иркутской области Субботина Александра Андреевича;</w:t>
      </w:r>
    </w:p>
    <w:p w:rsidR="002942E4" w:rsidRPr="00AB0498" w:rsidRDefault="002942E4" w:rsidP="002942E4">
      <w:pPr>
        <w:tabs>
          <w:tab w:val="left" w:pos="0"/>
        </w:tabs>
        <w:ind w:right="-5" w:firstLine="709"/>
        <w:rPr>
          <w:sz w:val="16"/>
          <w:szCs w:val="16"/>
        </w:rPr>
      </w:pPr>
      <w:r w:rsidRPr="00AB0498">
        <w:rPr>
          <w:sz w:val="16"/>
          <w:szCs w:val="16"/>
        </w:rPr>
        <w:t>- начальника караула 55 ПСЧ 6 ПСО ФПС ГПС ГУ МЧС России по Иркутской области Князева Виталия Геннадьевича.</w:t>
      </w:r>
    </w:p>
    <w:p w:rsidR="002942E4" w:rsidRPr="00AB0498" w:rsidRDefault="002942E4" w:rsidP="002942E4">
      <w:pPr>
        <w:tabs>
          <w:tab w:val="left" w:pos="-142"/>
        </w:tabs>
        <w:ind w:right="-2" w:firstLine="709"/>
        <w:rPr>
          <w:sz w:val="16"/>
          <w:szCs w:val="16"/>
        </w:rPr>
      </w:pPr>
      <w:r w:rsidRPr="00AB0498">
        <w:rPr>
          <w:sz w:val="16"/>
          <w:szCs w:val="16"/>
        </w:rPr>
        <w:t>3. Отделу учета и отчетности в управлении делами администрации  перечислить на счета, открытые в банке или иной кредитной организации, денежные выплаты за счет средств бюджета муниципального образования «Нижнеудинский район»:</w:t>
      </w:r>
    </w:p>
    <w:p w:rsidR="002942E4" w:rsidRPr="00AB0498" w:rsidRDefault="002942E4" w:rsidP="002942E4">
      <w:pPr>
        <w:tabs>
          <w:tab w:val="left" w:pos="0"/>
        </w:tabs>
        <w:ind w:right="-5" w:firstLine="709"/>
        <w:rPr>
          <w:sz w:val="16"/>
          <w:szCs w:val="16"/>
        </w:rPr>
      </w:pPr>
      <w:r w:rsidRPr="00AB0498">
        <w:rPr>
          <w:sz w:val="16"/>
          <w:szCs w:val="16"/>
        </w:rPr>
        <w:t>1) Волчкову К.А. - в размере 2299 рублей;</w:t>
      </w:r>
    </w:p>
    <w:p w:rsidR="002942E4" w:rsidRPr="00AB0498" w:rsidRDefault="002942E4" w:rsidP="002942E4">
      <w:pPr>
        <w:tabs>
          <w:tab w:val="left" w:pos="0"/>
        </w:tabs>
        <w:ind w:right="-5" w:firstLine="709"/>
        <w:rPr>
          <w:sz w:val="16"/>
          <w:szCs w:val="16"/>
        </w:rPr>
      </w:pPr>
      <w:r w:rsidRPr="00AB0498">
        <w:rPr>
          <w:sz w:val="16"/>
          <w:szCs w:val="16"/>
        </w:rPr>
        <w:t>2) Коломеец А.М. - в размере 2299 рублей;</w:t>
      </w:r>
    </w:p>
    <w:p w:rsidR="002942E4" w:rsidRPr="00AB0498" w:rsidRDefault="002942E4" w:rsidP="002942E4">
      <w:pPr>
        <w:tabs>
          <w:tab w:val="left" w:pos="0"/>
        </w:tabs>
        <w:ind w:right="-5" w:firstLine="709"/>
        <w:rPr>
          <w:sz w:val="16"/>
          <w:szCs w:val="16"/>
        </w:rPr>
      </w:pPr>
      <w:r w:rsidRPr="00AB0498">
        <w:rPr>
          <w:sz w:val="16"/>
          <w:szCs w:val="16"/>
        </w:rPr>
        <w:t>3) Субботину А.А. - в размере 1149 рублей;</w:t>
      </w:r>
    </w:p>
    <w:p w:rsidR="002942E4" w:rsidRPr="00AB0498" w:rsidRDefault="002942E4" w:rsidP="002942E4">
      <w:pPr>
        <w:tabs>
          <w:tab w:val="left" w:pos="0"/>
        </w:tabs>
        <w:ind w:right="-5" w:firstLine="709"/>
        <w:rPr>
          <w:sz w:val="16"/>
          <w:szCs w:val="16"/>
        </w:rPr>
      </w:pPr>
      <w:r w:rsidRPr="00AB0498">
        <w:rPr>
          <w:sz w:val="16"/>
          <w:szCs w:val="16"/>
        </w:rPr>
        <w:t>4) Князеву В.Г. - в размере 1149 рублей.</w:t>
      </w:r>
    </w:p>
    <w:p w:rsidR="002942E4" w:rsidRPr="00AB0498" w:rsidRDefault="002942E4" w:rsidP="002942E4">
      <w:pPr>
        <w:tabs>
          <w:tab w:val="left" w:pos="0"/>
        </w:tabs>
        <w:ind w:right="-5" w:firstLine="709"/>
        <w:rPr>
          <w:sz w:val="16"/>
          <w:szCs w:val="16"/>
        </w:rPr>
      </w:pPr>
    </w:p>
    <w:p w:rsidR="002942E4" w:rsidRPr="00AB0498" w:rsidRDefault="002942E4" w:rsidP="002942E4">
      <w:pPr>
        <w:tabs>
          <w:tab w:val="left" w:pos="567"/>
        </w:tabs>
        <w:ind w:right="-5" w:firstLine="709"/>
        <w:rPr>
          <w:sz w:val="16"/>
          <w:szCs w:val="16"/>
        </w:rPr>
      </w:pPr>
      <w:r w:rsidRPr="00AB0498">
        <w:rPr>
          <w:sz w:val="16"/>
          <w:szCs w:val="16"/>
        </w:rPr>
        <w:t>4. Опубликовать настоящее  постановление в печатном средстве массовой  информации «Вестник Нижнеудинского района».</w:t>
      </w:r>
    </w:p>
    <w:p w:rsidR="002942E4" w:rsidRPr="00AB0498" w:rsidRDefault="002942E4" w:rsidP="002942E4">
      <w:pPr>
        <w:tabs>
          <w:tab w:val="left" w:pos="-567"/>
        </w:tabs>
        <w:ind w:right="-5" w:firstLine="709"/>
        <w:rPr>
          <w:sz w:val="16"/>
          <w:szCs w:val="16"/>
        </w:rPr>
      </w:pPr>
    </w:p>
    <w:p w:rsidR="002942E4" w:rsidRPr="00AB0498" w:rsidRDefault="002942E4" w:rsidP="002942E4">
      <w:pPr>
        <w:tabs>
          <w:tab w:val="left" w:pos="0"/>
        </w:tabs>
        <w:ind w:right="-5" w:firstLine="709"/>
        <w:rPr>
          <w:sz w:val="16"/>
          <w:szCs w:val="16"/>
        </w:rPr>
      </w:pPr>
      <w:r w:rsidRPr="00AB0498">
        <w:rPr>
          <w:sz w:val="16"/>
          <w:szCs w:val="16"/>
        </w:rPr>
        <w:t>Мэр муниципального образования</w:t>
      </w:r>
    </w:p>
    <w:p w:rsidR="002942E4" w:rsidRDefault="002942E4" w:rsidP="002942E4">
      <w:pPr>
        <w:tabs>
          <w:tab w:val="left" w:pos="0"/>
        </w:tabs>
        <w:ind w:right="-5" w:firstLine="709"/>
        <w:rPr>
          <w:sz w:val="16"/>
          <w:szCs w:val="16"/>
        </w:rPr>
      </w:pPr>
      <w:r w:rsidRPr="00AB0498">
        <w:rPr>
          <w:sz w:val="16"/>
          <w:szCs w:val="16"/>
        </w:rPr>
        <w:t xml:space="preserve">«Нижнеудинский район»                                                                            </w:t>
      </w:r>
    </w:p>
    <w:p w:rsidR="002942E4" w:rsidRPr="00AB0498" w:rsidRDefault="002942E4" w:rsidP="002942E4">
      <w:pPr>
        <w:tabs>
          <w:tab w:val="left" w:pos="0"/>
        </w:tabs>
        <w:ind w:right="-5" w:firstLine="709"/>
        <w:rPr>
          <w:sz w:val="16"/>
          <w:szCs w:val="16"/>
        </w:rPr>
      </w:pPr>
      <w:r w:rsidRPr="00AB0498">
        <w:rPr>
          <w:sz w:val="16"/>
          <w:szCs w:val="16"/>
        </w:rPr>
        <w:t xml:space="preserve">   А.А. Крупенев</w:t>
      </w:r>
    </w:p>
    <w:p w:rsidR="002942E4" w:rsidRPr="00AB0498" w:rsidRDefault="002942E4" w:rsidP="002942E4">
      <w:pPr>
        <w:tabs>
          <w:tab w:val="left" w:pos="0"/>
        </w:tabs>
        <w:ind w:right="-5" w:firstLine="709"/>
        <w:rPr>
          <w:sz w:val="16"/>
          <w:szCs w:val="16"/>
        </w:rPr>
      </w:pPr>
    </w:p>
    <w:p w:rsidR="002942E4" w:rsidRPr="00A30BF3" w:rsidRDefault="002942E4" w:rsidP="002942E4">
      <w:pPr>
        <w:pStyle w:val="10"/>
        <w:spacing w:before="0" w:after="0"/>
        <w:jc w:val="center"/>
        <w:rPr>
          <w:rFonts w:ascii="Arial" w:hAnsi="Arial" w:cs="Arial"/>
          <w:szCs w:val="24"/>
        </w:rPr>
      </w:pPr>
      <w:r>
        <w:rPr>
          <w:rFonts w:ascii="Times New Roman" w:hAnsi="Times New Roman"/>
          <w:bCs w:val="0"/>
          <w:sz w:val="16"/>
          <w:szCs w:val="16"/>
        </w:rPr>
        <w:t>от «12</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129</w:t>
      </w:r>
    </w:p>
    <w:p w:rsidR="002942E4" w:rsidRPr="00A30BF3" w:rsidRDefault="002942E4" w:rsidP="002942E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942E4" w:rsidRDefault="002942E4" w:rsidP="002942E4">
      <w:pPr>
        <w:jc w:val="center"/>
        <w:rPr>
          <w:b/>
          <w:sz w:val="16"/>
          <w:szCs w:val="16"/>
        </w:rPr>
      </w:pPr>
      <w:r w:rsidRPr="00A30BF3">
        <w:rPr>
          <w:b/>
          <w:sz w:val="16"/>
          <w:szCs w:val="16"/>
        </w:rPr>
        <w:t>ПОСТАНОВЛЕНИЕ</w:t>
      </w:r>
    </w:p>
    <w:p w:rsidR="002942E4" w:rsidRPr="00AB0498" w:rsidRDefault="002942E4" w:rsidP="002942E4">
      <w:pPr>
        <w:tabs>
          <w:tab w:val="left" w:pos="0"/>
        </w:tabs>
        <w:ind w:right="-5" w:firstLine="709"/>
        <w:rPr>
          <w:sz w:val="16"/>
          <w:szCs w:val="16"/>
        </w:rPr>
      </w:pPr>
    </w:p>
    <w:p w:rsidR="002942E4" w:rsidRPr="002942E4" w:rsidRDefault="002942E4" w:rsidP="002942E4">
      <w:pPr>
        <w:tabs>
          <w:tab w:val="left" w:pos="0"/>
        </w:tabs>
        <w:ind w:right="0"/>
        <w:jc w:val="center"/>
        <w:rPr>
          <w:rFonts w:eastAsia="Times New Roman"/>
          <w:b/>
          <w:sz w:val="16"/>
          <w:szCs w:val="16"/>
          <w:lang w:eastAsia="ru-RU"/>
        </w:rPr>
      </w:pPr>
      <w:r w:rsidRPr="002942E4">
        <w:rPr>
          <w:rFonts w:eastAsia="Times New Roman"/>
          <w:b/>
          <w:sz w:val="16"/>
          <w:szCs w:val="16"/>
          <w:lang w:eastAsia="ru-RU"/>
        </w:rPr>
        <w:t>О внесении изменений в Порядок предоставления молодым специалистам,</w:t>
      </w:r>
      <w:r>
        <w:rPr>
          <w:rFonts w:eastAsia="Times New Roman"/>
          <w:b/>
          <w:sz w:val="16"/>
          <w:szCs w:val="16"/>
          <w:lang w:eastAsia="ru-RU"/>
        </w:rPr>
        <w:t xml:space="preserve"> </w:t>
      </w:r>
      <w:r w:rsidRPr="002942E4">
        <w:rPr>
          <w:rFonts w:eastAsia="Times New Roman"/>
          <w:b/>
          <w:sz w:val="16"/>
          <w:szCs w:val="16"/>
          <w:lang w:eastAsia="ru-RU"/>
        </w:rPr>
        <w:t>работникам учреждений здравоохранения единовременных «подъемных» выплат,</w:t>
      </w:r>
      <w:r>
        <w:rPr>
          <w:rFonts w:eastAsia="Times New Roman"/>
          <w:b/>
          <w:sz w:val="16"/>
          <w:szCs w:val="16"/>
          <w:lang w:eastAsia="ru-RU"/>
        </w:rPr>
        <w:t xml:space="preserve"> </w:t>
      </w:r>
      <w:r w:rsidRPr="002942E4">
        <w:rPr>
          <w:rFonts w:eastAsia="Times New Roman"/>
          <w:b/>
          <w:sz w:val="16"/>
          <w:szCs w:val="16"/>
          <w:lang w:eastAsia="ru-RU"/>
        </w:rPr>
        <w:t>социальных выплат на приобретение жилого помещения</w:t>
      </w:r>
    </w:p>
    <w:p w:rsidR="002942E4" w:rsidRPr="00AB0498" w:rsidRDefault="002942E4" w:rsidP="002942E4">
      <w:pPr>
        <w:tabs>
          <w:tab w:val="left" w:pos="0"/>
        </w:tabs>
        <w:ind w:right="-5"/>
        <w:rPr>
          <w:sz w:val="16"/>
          <w:szCs w:val="16"/>
        </w:rPr>
      </w:pPr>
    </w:p>
    <w:p w:rsidR="002942E4" w:rsidRPr="002942E4" w:rsidRDefault="002942E4" w:rsidP="002942E4">
      <w:pPr>
        <w:ind w:right="0" w:firstLine="709"/>
        <w:rPr>
          <w:sz w:val="16"/>
          <w:szCs w:val="16"/>
        </w:rPr>
      </w:pPr>
      <w:r w:rsidRPr="002942E4">
        <w:rPr>
          <w:sz w:val="16"/>
          <w:szCs w:val="16"/>
        </w:rPr>
        <w:t>В целях создания условий для оказания медицинской помощи населению на территории муниципального образования «Нижнеудинский район», в соответствии с Федеральным законом от 06.10.2003г. №131-ФЗ «Об общих принципах организации местного самоуправления в Российской Федерации», Законом Иркутской области от 05.03.2010г. №4-ОЗ «Об отдельных вопросах здравоохранения в Иркутской области»,статьей 45 Устава муниципального образования «Нижнеудинский район», муниципальной программой «Здоровье» на 2022-2026 годы, утвержденной постановлением администрациимуниципального районамуниципального образования«Нижнеудинский район» от 23.12.2020г. №266, администрация муниципального района муниципального образования «Нижнеудинский район»</w:t>
      </w:r>
    </w:p>
    <w:p w:rsidR="002942E4" w:rsidRPr="002942E4" w:rsidRDefault="002942E4" w:rsidP="002942E4">
      <w:pPr>
        <w:ind w:right="0" w:firstLine="709"/>
        <w:rPr>
          <w:sz w:val="16"/>
          <w:szCs w:val="16"/>
        </w:rPr>
      </w:pPr>
    </w:p>
    <w:p w:rsidR="002942E4" w:rsidRPr="002942E4" w:rsidRDefault="002942E4" w:rsidP="002942E4">
      <w:pPr>
        <w:ind w:right="0"/>
        <w:jc w:val="center"/>
        <w:rPr>
          <w:b/>
          <w:sz w:val="16"/>
          <w:szCs w:val="16"/>
        </w:rPr>
      </w:pPr>
      <w:r w:rsidRPr="002942E4">
        <w:rPr>
          <w:b/>
          <w:sz w:val="16"/>
          <w:szCs w:val="16"/>
        </w:rPr>
        <w:t>ПОСТАНОВЛЯЕТ:</w:t>
      </w:r>
    </w:p>
    <w:p w:rsidR="002942E4" w:rsidRPr="002942E4" w:rsidRDefault="002942E4" w:rsidP="002942E4">
      <w:pPr>
        <w:ind w:right="0" w:firstLine="709"/>
        <w:rPr>
          <w:b/>
          <w:sz w:val="16"/>
          <w:szCs w:val="16"/>
        </w:rPr>
      </w:pPr>
    </w:p>
    <w:p w:rsidR="002942E4" w:rsidRPr="002942E4" w:rsidRDefault="002942E4" w:rsidP="002942E4">
      <w:pPr>
        <w:ind w:right="0" w:firstLine="709"/>
        <w:rPr>
          <w:rFonts w:eastAsia="Times New Roman"/>
          <w:sz w:val="16"/>
          <w:szCs w:val="16"/>
          <w:lang w:eastAsia="ru-RU"/>
        </w:rPr>
      </w:pPr>
      <w:r w:rsidRPr="002942E4">
        <w:rPr>
          <w:sz w:val="16"/>
          <w:szCs w:val="16"/>
        </w:rPr>
        <w:t xml:space="preserve">1. ВПорядок предоставления молодым специалистам, работникам учреждений здравоохранения единовременных «подъемных» выплат, социальных выплат на приобретение жилого помещения, утвержденный </w:t>
      </w:r>
      <w:r w:rsidRPr="002942E4">
        <w:rPr>
          <w:rFonts w:eastAsia="Times New Roman"/>
          <w:sz w:val="16"/>
          <w:szCs w:val="16"/>
          <w:lang w:eastAsia="ru-RU"/>
        </w:rPr>
        <w:t>постановлением администрации муниципального района муниципального образования «Нижнеудинский район» от 05.03.2018г. №35, внести следующие изменения:</w:t>
      </w:r>
    </w:p>
    <w:p w:rsidR="002942E4" w:rsidRPr="002942E4" w:rsidRDefault="002942E4" w:rsidP="002942E4">
      <w:pPr>
        <w:ind w:right="0" w:firstLine="709"/>
        <w:rPr>
          <w:rFonts w:eastAsia="Times New Roman"/>
          <w:sz w:val="16"/>
          <w:szCs w:val="16"/>
          <w:lang w:eastAsia="ru-RU"/>
        </w:rPr>
      </w:pPr>
    </w:p>
    <w:p w:rsidR="002942E4" w:rsidRPr="002942E4" w:rsidRDefault="002942E4" w:rsidP="002942E4">
      <w:pPr>
        <w:ind w:right="0" w:firstLine="709"/>
        <w:rPr>
          <w:sz w:val="16"/>
          <w:szCs w:val="16"/>
        </w:rPr>
      </w:pPr>
      <w:r w:rsidRPr="002942E4">
        <w:rPr>
          <w:sz w:val="16"/>
          <w:szCs w:val="16"/>
        </w:rPr>
        <w:t xml:space="preserve">1)раздел </w:t>
      </w:r>
      <w:r w:rsidRPr="002942E4">
        <w:rPr>
          <w:sz w:val="16"/>
          <w:szCs w:val="16"/>
          <w:lang w:val="en-US"/>
        </w:rPr>
        <w:t>II</w:t>
      </w:r>
      <w:r w:rsidRPr="002942E4">
        <w:rPr>
          <w:sz w:val="16"/>
          <w:szCs w:val="16"/>
        </w:rPr>
        <w:t>изложить в следующей редакции:</w:t>
      </w:r>
    </w:p>
    <w:p w:rsidR="002942E4" w:rsidRPr="002942E4" w:rsidRDefault="002942E4" w:rsidP="002942E4">
      <w:pPr>
        <w:ind w:right="0" w:firstLine="709"/>
        <w:rPr>
          <w:sz w:val="16"/>
          <w:szCs w:val="16"/>
        </w:rPr>
      </w:pPr>
    </w:p>
    <w:p w:rsidR="002942E4" w:rsidRPr="002942E4" w:rsidRDefault="002942E4" w:rsidP="002942E4">
      <w:pPr>
        <w:ind w:right="0" w:firstLine="709"/>
        <w:jc w:val="center"/>
        <w:rPr>
          <w:sz w:val="16"/>
          <w:szCs w:val="16"/>
          <w:lang w:eastAsia="ru-RU"/>
        </w:rPr>
      </w:pPr>
      <w:r w:rsidRPr="002942E4">
        <w:rPr>
          <w:sz w:val="16"/>
          <w:szCs w:val="16"/>
        </w:rPr>
        <w:t>«</w:t>
      </w:r>
      <w:r w:rsidRPr="002942E4">
        <w:rPr>
          <w:sz w:val="16"/>
          <w:szCs w:val="16"/>
          <w:lang w:val="en-US" w:eastAsia="ru-RU"/>
        </w:rPr>
        <w:t>II</w:t>
      </w:r>
      <w:r w:rsidRPr="002942E4">
        <w:rPr>
          <w:sz w:val="16"/>
          <w:szCs w:val="16"/>
          <w:lang w:eastAsia="ru-RU"/>
        </w:rPr>
        <w:t>. ОБЩИЙ ПОРЯДОК ОПРЕДЕЛЕНИЯ УЧАСТНИКОВ ПРОГРАММЫ И ПРЕДОСТАВЛЕНИЯ ВЫПЛАТ</w:t>
      </w:r>
    </w:p>
    <w:p w:rsidR="002942E4" w:rsidRPr="002942E4" w:rsidRDefault="002942E4" w:rsidP="002942E4">
      <w:pPr>
        <w:ind w:right="0" w:firstLine="709"/>
        <w:rPr>
          <w:sz w:val="16"/>
          <w:szCs w:val="16"/>
          <w:lang w:eastAsia="ru-RU"/>
        </w:rPr>
      </w:pPr>
    </w:p>
    <w:p w:rsidR="002942E4" w:rsidRPr="002942E4" w:rsidRDefault="002942E4" w:rsidP="002942E4">
      <w:pPr>
        <w:ind w:right="0" w:firstLine="709"/>
        <w:rPr>
          <w:sz w:val="16"/>
          <w:szCs w:val="16"/>
          <w:lang w:eastAsia="ru-RU"/>
        </w:rPr>
      </w:pPr>
      <w:r w:rsidRPr="002942E4">
        <w:rPr>
          <w:sz w:val="16"/>
          <w:szCs w:val="16"/>
          <w:lang w:eastAsia="ru-RU"/>
        </w:rPr>
        <w:t>3. Общий порядок определения участников программы и предоставления выплат предусматривает следующие этапы:</w:t>
      </w:r>
    </w:p>
    <w:p w:rsidR="002942E4" w:rsidRPr="002942E4" w:rsidRDefault="002942E4" w:rsidP="002942E4">
      <w:pPr>
        <w:ind w:right="0" w:firstLine="709"/>
        <w:rPr>
          <w:sz w:val="16"/>
          <w:szCs w:val="16"/>
          <w:lang w:eastAsia="ru-RU"/>
        </w:rPr>
      </w:pPr>
      <w:r w:rsidRPr="002942E4">
        <w:rPr>
          <w:sz w:val="16"/>
          <w:szCs w:val="16"/>
          <w:lang w:eastAsia="ru-RU"/>
        </w:rPr>
        <w:t>1) в период с 1 января по 10 октября текущего года - одобрение кандидатуры молодого специалиста для участия в Программе по основному месту работы (Районной больницей);</w:t>
      </w:r>
    </w:p>
    <w:p w:rsidR="002942E4" w:rsidRPr="002942E4" w:rsidRDefault="002942E4" w:rsidP="002942E4">
      <w:pPr>
        <w:ind w:right="0" w:firstLine="709"/>
        <w:rPr>
          <w:sz w:val="16"/>
          <w:szCs w:val="16"/>
          <w:lang w:eastAsia="ru-RU"/>
        </w:rPr>
      </w:pPr>
      <w:r w:rsidRPr="002942E4">
        <w:rPr>
          <w:sz w:val="16"/>
          <w:szCs w:val="16"/>
          <w:lang w:eastAsia="ru-RU"/>
        </w:rPr>
        <w:t>2) не позднее 20 ноября текущего года – подготовка и предоставление молодым специалистом необходимых документов для вступления в Программу;</w:t>
      </w:r>
    </w:p>
    <w:p w:rsidR="002942E4" w:rsidRPr="002942E4" w:rsidRDefault="002942E4" w:rsidP="002942E4">
      <w:pPr>
        <w:ind w:right="0" w:firstLine="709"/>
        <w:rPr>
          <w:sz w:val="16"/>
          <w:szCs w:val="16"/>
          <w:lang w:eastAsia="ru-RU"/>
        </w:rPr>
      </w:pPr>
      <w:r w:rsidRPr="002942E4">
        <w:rPr>
          <w:sz w:val="16"/>
          <w:szCs w:val="16"/>
          <w:lang w:eastAsia="ru-RU"/>
        </w:rPr>
        <w:lastRenderedPageBreak/>
        <w:t xml:space="preserve">3) проверка кандидатуры молодого специалиста на соответствие условиям Программы, указанным в пункте 2 настоящего Порядка, на основании представленных документов; </w:t>
      </w:r>
    </w:p>
    <w:p w:rsidR="002942E4" w:rsidRPr="002942E4" w:rsidRDefault="002942E4" w:rsidP="002942E4">
      <w:pPr>
        <w:ind w:right="0" w:firstLine="709"/>
        <w:rPr>
          <w:sz w:val="16"/>
          <w:szCs w:val="16"/>
          <w:lang w:eastAsia="ru-RU"/>
        </w:rPr>
      </w:pPr>
      <w:r w:rsidRPr="002942E4">
        <w:rPr>
          <w:sz w:val="16"/>
          <w:szCs w:val="16"/>
          <w:lang w:eastAsia="ru-RU"/>
        </w:rPr>
        <w:t>4) не позднее 30 ноября текущего года – признание Администрацией района молодого специалиста участником Программы либо уведомление молодого специалиста о несоответствии условиям Программы;</w:t>
      </w:r>
    </w:p>
    <w:p w:rsidR="002942E4" w:rsidRPr="002942E4" w:rsidRDefault="002942E4" w:rsidP="002942E4">
      <w:pPr>
        <w:ind w:right="0" w:firstLine="709"/>
        <w:rPr>
          <w:sz w:val="16"/>
          <w:szCs w:val="16"/>
          <w:lang w:eastAsia="ru-RU"/>
        </w:rPr>
      </w:pPr>
      <w:r w:rsidRPr="002942E4">
        <w:rPr>
          <w:sz w:val="16"/>
          <w:szCs w:val="16"/>
          <w:lang w:eastAsia="ru-RU"/>
        </w:rPr>
        <w:t>5) подготовка молодым специалистом сделки купли-продажи жилого помещения;</w:t>
      </w:r>
    </w:p>
    <w:p w:rsidR="002942E4" w:rsidRPr="002942E4" w:rsidRDefault="002942E4" w:rsidP="002942E4">
      <w:pPr>
        <w:ind w:right="0" w:firstLine="709"/>
        <w:rPr>
          <w:sz w:val="16"/>
          <w:szCs w:val="16"/>
          <w:lang w:eastAsia="ru-RU"/>
        </w:rPr>
      </w:pPr>
      <w:r w:rsidRPr="002942E4">
        <w:rPr>
          <w:sz w:val="16"/>
          <w:szCs w:val="16"/>
          <w:lang w:eastAsia="ru-RU"/>
        </w:rPr>
        <w:t>6) не позднее 10 декабря текущего года – предоставление молодым специалистом заявлений о перечислении ему выплат;</w:t>
      </w:r>
    </w:p>
    <w:p w:rsidR="002942E4" w:rsidRPr="002942E4" w:rsidRDefault="002942E4" w:rsidP="002942E4">
      <w:pPr>
        <w:ind w:right="0" w:firstLine="709"/>
        <w:rPr>
          <w:sz w:val="16"/>
          <w:szCs w:val="16"/>
          <w:lang w:eastAsia="ru-RU"/>
        </w:rPr>
      </w:pPr>
      <w:r w:rsidRPr="002942E4">
        <w:rPr>
          <w:sz w:val="16"/>
          <w:szCs w:val="16"/>
          <w:lang w:eastAsia="ru-RU"/>
        </w:rPr>
        <w:t>7) не позднее 25 декабря текущего года - осуществление выплат молодому специалисту.</w:t>
      </w:r>
    </w:p>
    <w:p w:rsidR="002942E4" w:rsidRPr="002942E4" w:rsidRDefault="002942E4" w:rsidP="002942E4">
      <w:pPr>
        <w:ind w:right="0" w:firstLine="709"/>
        <w:rPr>
          <w:sz w:val="16"/>
          <w:szCs w:val="16"/>
          <w:lang w:eastAsia="ru-RU"/>
        </w:rPr>
      </w:pPr>
      <w:r w:rsidRPr="002942E4">
        <w:rPr>
          <w:sz w:val="16"/>
          <w:szCs w:val="16"/>
          <w:lang w:eastAsia="ru-RU"/>
        </w:rPr>
        <w:t>4. Одобрение кандидатуры молодого специалиста для участия в Программе по основному месту работы (Районной больницей) подразумевает выполнение следующих действий:</w:t>
      </w:r>
    </w:p>
    <w:p w:rsidR="002942E4" w:rsidRPr="002942E4" w:rsidRDefault="002942E4" w:rsidP="002942E4">
      <w:pPr>
        <w:ind w:right="0" w:firstLine="709"/>
        <w:rPr>
          <w:sz w:val="16"/>
          <w:szCs w:val="16"/>
          <w:lang w:eastAsia="ru-RU"/>
        </w:rPr>
      </w:pPr>
      <w:r w:rsidRPr="002942E4">
        <w:rPr>
          <w:sz w:val="16"/>
          <w:szCs w:val="16"/>
          <w:lang w:eastAsia="ru-RU"/>
        </w:rPr>
        <w:t>1) не позднее 1 октября текущего года молодой специалист предоставляет руководителю Районной больницы письменное заявление на участие в Программе;</w:t>
      </w:r>
    </w:p>
    <w:p w:rsidR="002942E4" w:rsidRPr="002942E4" w:rsidRDefault="002942E4" w:rsidP="002942E4">
      <w:pPr>
        <w:ind w:right="0" w:firstLine="709"/>
        <w:rPr>
          <w:sz w:val="16"/>
          <w:szCs w:val="16"/>
          <w:lang w:eastAsia="ru-RU"/>
        </w:rPr>
      </w:pPr>
      <w:r w:rsidRPr="002942E4">
        <w:rPr>
          <w:sz w:val="16"/>
          <w:szCs w:val="16"/>
          <w:lang w:eastAsia="ru-RU"/>
        </w:rPr>
        <w:t>2) руководитель Районной больницы организует заседание комиссии по рассмотрению кандидатур молодых специалистов для участия в Программе (далее - Комиссия районной больницы). Состав и регламент работы Комиссии районной больницы утверждает руководитель Районной больницы;</w:t>
      </w:r>
    </w:p>
    <w:p w:rsidR="002942E4" w:rsidRPr="002942E4" w:rsidRDefault="002942E4" w:rsidP="002942E4">
      <w:pPr>
        <w:ind w:right="0" w:firstLine="709"/>
        <w:rPr>
          <w:sz w:val="16"/>
          <w:szCs w:val="16"/>
          <w:lang w:eastAsia="ru-RU"/>
        </w:rPr>
      </w:pPr>
      <w:r w:rsidRPr="002942E4">
        <w:rPr>
          <w:sz w:val="16"/>
          <w:szCs w:val="16"/>
          <w:lang w:eastAsia="ru-RU"/>
        </w:rPr>
        <w:t xml:space="preserve">3) комиссия Районной больницы рассматривает и определяет в соответствии с настоящим Порядком конкретный вид выплаты для каждой кандидатуры молодого специалиста; </w:t>
      </w:r>
    </w:p>
    <w:p w:rsidR="002942E4" w:rsidRPr="002942E4" w:rsidRDefault="002942E4" w:rsidP="002942E4">
      <w:pPr>
        <w:ind w:right="0" w:firstLine="709"/>
        <w:rPr>
          <w:sz w:val="16"/>
          <w:szCs w:val="16"/>
          <w:lang w:eastAsia="ru-RU"/>
        </w:rPr>
      </w:pPr>
      <w:r w:rsidRPr="002942E4">
        <w:rPr>
          <w:sz w:val="16"/>
          <w:szCs w:val="16"/>
          <w:lang w:eastAsia="ru-RU"/>
        </w:rPr>
        <w:t>4) не позднее 10 октября текущего года руководитель Районной больницы после одобрения кандидатуры молодого специалиста на Комиссии Районной больницы направляет в Управление по культуре, спорту и молодежной политике администрации муниципального района муниципального образования «Нижнеудинский район» (далее – Управление по культуре) ходатайство о включении молодого специалиста в Программу в текущем году, в котором указывает конкретный вид выплаты для каждой кандидатуры молодого специалиста.</w:t>
      </w:r>
    </w:p>
    <w:p w:rsidR="002942E4" w:rsidRPr="002942E4" w:rsidRDefault="002942E4" w:rsidP="002942E4">
      <w:pPr>
        <w:ind w:right="0" w:firstLine="709"/>
        <w:rPr>
          <w:sz w:val="16"/>
          <w:szCs w:val="16"/>
          <w:lang w:eastAsia="ru-RU"/>
        </w:rPr>
      </w:pPr>
      <w:r w:rsidRPr="002942E4">
        <w:rPr>
          <w:sz w:val="16"/>
          <w:szCs w:val="16"/>
          <w:lang w:eastAsia="ru-RU"/>
        </w:rPr>
        <w:t>5. Молодой специалист после одобрения его кандидатуры для участия в Программе по основному месту работы не позднее 20 ноября текущего года предоставляет в Управление по культуре по адресу: город Нижнеудинск, улица Октябрьская, 1«Н» следующие документы:</w:t>
      </w:r>
    </w:p>
    <w:p w:rsidR="002942E4" w:rsidRPr="002942E4" w:rsidRDefault="002942E4" w:rsidP="002942E4">
      <w:pPr>
        <w:ind w:right="0" w:firstLine="709"/>
        <w:rPr>
          <w:sz w:val="16"/>
          <w:szCs w:val="16"/>
          <w:lang w:eastAsia="ru-RU"/>
        </w:rPr>
      </w:pPr>
      <w:r w:rsidRPr="002942E4">
        <w:rPr>
          <w:sz w:val="16"/>
          <w:szCs w:val="16"/>
          <w:lang w:eastAsia="ru-RU"/>
        </w:rPr>
        <w:t>1) заявление на участие в муниципальной программе «Здоровье» в текущем году;</w:t>
      </w:r>
    </w:p>
    <w:p w:rsidR="002942E4" w:rsidRPr="002942E4" w:rsidRDefault="002942E4" w:rsidP="002942E4">
      <w:pPr>
        <w:ind w:right="0" w:firstLine="709"/>
        <w:rPr>
          <w:sz w:val="16"/>
          <w:szCs w:val="16"/>
          <w:lang w:eastAsia="ru-RU"/>
        </w:rPr>
      </w:pPr>
      <w:r w:rsidRPr="002942E4">
        <w:rPr>
          <w:sz w:val="16"/>
          <w:szCs w:val="16"/>
          <w:lang w:eastAsia="ru-RU"/>
        </w:rPr>
        <w:t>2) копии документов, удостоверяющих личность молодого специалиста и членов его семьи (супруги, супруга, детей);</w:t>
      </w:r>
    </w:p>
    <w:p w:rsidR="002942E4" w:rsidRPr="002942E4" w:rsidRDefault="002942E4" w:rsidP="002942E4">
      <w:pPr>
        <w:ind w:right="0" w:firstLine="709"/>
        <w:rPr>
          <w:sz w:val="16"/>
          <w:szCs w:val="16"/>
          <w:lang w:eastAsia="ru-RU"/>
        </w:rPr>
      </w:pPr>
      <w:r w:rsidRPr="002942E4">
        <w:rPr>
          <w:sz w:val="16"/>
          <w:szCs w:val="16"/>
          <w:lang w:eastAsia="ru-RU"/>
        </w:rPr>
        <w:t>3) копию свидетельства о регистрации брака (при наличии семьи);</w:t>
      </w:r>
    </w:p>
    <w:p w:rsidR="002942E4" w:rsidRPr="002942E4" w:rsidRDefault="002942E4" w:rsidP="002942E4">
      <w:pPr>
        <w:ind w:right="0" w:firstLine="709"/>
        <w:rPr>
          <w:sz w:val="16"/>
          <w:szCs w:val="16"/>
          <w:lang w:eastAsia="ru-RU"/>
        </w:rPr>
      </w:pPr>
      <w:r w:rsidRPr="002942E4">
        <w:rPr>
          <w:sz w:val="16"/>
          <w:szCs w:val="16"/>
          <w:lang w:eastAsia="ru-RU"/>
        </w:rPr>
        <w:t>4) выписки из Единого государственного реестра прав на недвижимое имущество и сделок с ним об основных характеристиках и запрашиваемых правах на объекты недвижимости на территории Российской Федерации за последние пять лет на молодого специалиста и каждого члена его семьи (супруги, супруга, детей);</w:t>
      </w:r>
    </w:p>
    <w:p w:rsidR="002942E4" w:rsidRPr="002942E4" w:rsidRDefault="002942E4" w:rsidP="002942E4">
      <w:pPr>
        <w:ind w:right="0" w:firstLine="709"/>
        <w:rPr>
          <w:sz w:val="16"/>
          <w:szCs w:val="16"/>
          <w:lang w:eastAsia="ru-RU"/>
        </w:rPr>
      </w:pPr>
      <w:r w:rsidRPr="002942E4">
        <w:rPr>
          <w:sz w:val="16"/>
          <w:szCs w:val="16"/>
          <w:lang w:eastAsia="ru-RU"/>
        </w:rPr>
        <w:t>5) копии документов об образовании молодого специалиста и сертификата по специальности;</w:t>
      </w:r>
    </w:p>
    <w:p w:rsidR="002942E4" w:rsidRPr="002942E4" w:rsidRDefault="002942E4" w:rsidP="002942E4">
      <w:pPr>
        <w:ind w:right="0" w:firstLine="709"/>
        <w:rPr>
          <w:sz w:val="16"/>
          <w:szCs w:val="16"/>
          <w:lang w:eastAsia="ru-RU"/>
        </w:rPr>
      </w:pPr>
      <w:r w:rsidRPr="002942E4">
        <w:rPr>
          <w:sz w:val="16"/>
          <w:szCs w:val="16"/>
          <w:lang w:eastAsia="ru-RU"/>
        </w:rPr>
        <w:t>6) копию трудовой книжки молодого специалиста, заверенную по основному месту работы;</w:t>
      </w:r>
    </w:p>
    <w:p w:rsidR="002942E4" w:rsidRPr="002942E4" w:rsidRDefault="002942E4" w:rsidP="002942E4">
      <w:pPr>
        <w:ind w:right="0" w:firstLine="709"/>
        <w:rPr>
          <w:sz w:val="16"/>
          <w:szCs w:val="16"/>
          <w:lang w:eastAsia="ru-RU"/>
        </w:rPr>
      </w:pPr>
      <w:r w:rsidRPr="002942E4">
        <w:rPr>
          <w:sz w:val="16"/>
          <w:szCs w:val="16"/>
          <w:lang w:eastAsia="ru-RU"/>
        </w:rPr>
        <w:t>7) копию трудового договора молодого специалиста, заверенную по основному месту работы;</w:t>
      </w:r>
    </w:p>
    <w:p w:rsidR="002942E4" w:rsidRPr="002942E4" w:rsidRDefault="002942E4" w:rsidP="002942E4">
      <w:pPr>
        <w:ind w:right="0" w:firstLine="709"/>
        <w:rPr>
          <w:sz w:val="16"/>
          <w:szCs w:val="16"/>
          <w:lang w:eastAsia="ru-RU"/>
        </w:rPr>
      </w:pPr>
      <w:r w:rsidRPr="002942E4">
        <w:rPr>
          <w:sz w:val="16"/>
          <w:szCs w:val="16"/>
          <w:lang w:eastAsia="ru-RU"/>
        </w:rPr>
        <w:t>8) согласие молодого специалиста и членов его семьи (супруги, супруга, детей) на обработку своих персональных данных;</w:t>
      </w:r>
    </w:p>
    <w:p w:rsidR="002942E4" w:rsidRPr="002942E4" w:rsidRDefault="002942E4" w:rsidP="002942E4">
      <w:pPr>
        <w:ind w:right="0" w:firstLine="709"/>
        <w:rPr>
          <w:sz w:val="16"/>
          <w:szCs w:val="16"/>
          <w:lang w:eastAsia="ru-RU"/>
        </w:rPr>
      </w:pPr>
      <w:r w:rsidRPr="002942E4">
        <w:rPr>
          <w:sz w:val="16"/>
          <w:szCs w:val="16"/>
          <w:lang w:eastAsia="ru-RU"/>
        </w:rPr>
        <w:t>9) справку из финансовой организации об одобрении молодому специалисту кредита в случае приобретения жилого помещения с привлечением кредитных средств;</w:t>
      </w:r>
    </w:p>
    <w:p w:rsidR="002942E4" w:rsidRPr="002942E4" w:rsidRDefault="002942E4" w:rsidP="002942E4">
      <w:pPr>
        <w:ind w:right="0" w:firstLine="709"/>
        <w:rPr>
          <w:sz w:val="16"/>
          <w:szCs w:val="16"/>
          <w:lang w:eastAsia="ru-RU"/>
        </w:rPr>
      </w:pPr>
      <w:r w:rsidRPr="002942E4">
        <w:rPr>
          <w:sz w:val="16"/>
          <w:szCs w:val="16"/>
          <w:lang w:eastAsia="ru-RU"/>
        </w:rPr>
        <w:t>10) обязательство на выполнение трудовых обязанностей.</w:t>
      </w:r>
    </w:p>
    <w:p w:rsidR="002942E4" w:rsidRPr="002942E4" w:rsidRDefault="002942E4" w:rsidP="002942E4">
      <w:pPr>
        <w:ind w:right="0" w:firstLine="709"/>
        <w:rPr>
          <w:sz w:val="16"/>
          <w:szCs w:val="16"/>
          <w:lang w:eastAsia="ru-RU"/>
        </w:rPr>
      </w:pPr>
      <w:r w:rsidRPr="002942E4">
        <w:rPr>
          <w:sz w:val="16"/>
          <w:szCs w:val="16"/>
          <w:lang w:eastAsia="ru-RU"/>
        </w:rPr>
        <w:t>Документы, указанные в подпункте 4 настоящегопункта, молодой специалист предоставить вправе. В случае непредоставления молодым специалистом документов, указанных в подпункте 4 настоящего пункта, Управление по культуре запрашивает документы путем межведомственного информационного взаимодействия.</w:t>
      </w:r>
    </w:p>
    <w:p w:rsidR="002942E4" w:rsidRPr="002942E4" w:rsidRDefault="002942E4" w:rsidP="002942E4">
      <w:pPr>
        <w:ind w:right="0" w:firstLine="709"/>
        <w:rPr>
          <w:sz w:val="16"/>
          <w:szCs w:val="16"/>
          <w:lang w:eastAsia="ru-RU"/>
        </w:rPr>
      </w:pPr>
      <w:r w:rsidRPr="002942E4">
        <w:rPr>
          <w:sz w:val="16"/>
          <w:szCs w:val="16"/>
          <w:lang w:eastAsia="ru-RU"/>
        </w:rPr>
        <w:t>Управление по культуре фиксирует факт приема документов от молодого специалиста и выдает ему подтверждение о приеме документов с указанием даты приема документов.</w:t>
      </w:r>
    </w:p>
    <w:p w:rsidR="002942E4" w:rsidRPr="002942E4" w:rsidRDefault="002942E4" w:rsidP="002942E4">
      <w:pPr>
        <w:ind w:right="0" w:firstLine="709"/>
        <w:rPr>
          <w:sz w:val="16"/>
          <w:szCs w:val="16"/>
          <w:lang w:eastAsia="ru-RU"/>
        </w:rPr>
      </w:pPr>
      <w:r w:rsidRPr="002942E4">
        <w:rPr>
          <w:sz w:val="16"/>
          <w:szCs w:val="16"/>
          <w:lang w:eastAsia="ru-RU"/>
        </w:rPr>
        <w:t>6. В случае изменения данных в документах, перечисленных в пункте 5 настоящего Порядка, до момента перечисления выплат молодой специалист обязан представить в Управление по культуре копии документов, подтверждающих изменения, в течение 5 рабочих дней со дня вступления изменений в законную силу.</w:t>
      </w:r>
    </w:p>
    <w:p w:rsidR="002942E4" w:rsidRPr="002942E4" w:rsidRDefault="002942E4" w:rsidP="002942E4">
      <w:pPr>
        <w:ind w:right="0" w:firstLine="709"/>
        <w:rPr>
          <w:sz w:val="16"/>
          <w:szCs w:val="16"/>
          <w:lang w:eastAsia="ru-RU"/>
        </w:rPr>
      </w:pPr>
      <w:r w:rsidRPr="002942E4">
        <w:rPr>
          <w:sz w:val="16"/>
          <w:szCs w:val="16"/>
          <w:lang w:eastAsia="ru-RU"/>
        </w:rPr>
        <w:t>7. Проверку кандидатуры молодого специалиста на соответствие условиям Программы осуществляет Управление по культуре.В случае несоответствия молодого специалиста условиям Программы, перечисленным в пункте 2 настоящего Порядка:</w:t>
      </w:r>
    </w:p>
    <w:p w:rsidR="002942E4" w:rsidRPr="002942E4" w:rsidRDefault="002942E4" w:rsidP="002942E4">
      <w:pPr>
        <w:ind w:right="0" w:firstLine="709"/>
        <w:rPr>
          <w:sz w:val="16"/>
          <w:szCs w:val="16"/>
          <w:lang w:eastAsia="ru-RU"/>
        </w:rPr>
      </w:pPr>
      <w:r w:rsidRPr="002942E4">
        <w:rPr>
          <w:sz w:val="16"/>
          <w:szCs w:val="16"/>
          <w:lang w:eastAsia="ru-RU"/>
        </w:rPr>
        <w:t>1) Управление по культуре не позднее 25 ноября текущего года письменно уведомляет молодого специалиста о невозможности участия в Программе с обоснованием причин;</w:t>
      </w:r>
    </w:p>
    <w:p w:rsidR="002942E4" w:rsidRPr="002942E4" w:rsidRDefault="002942E4" w:rsidP="002942E4">
      <w:pPr>
        <w:ind w:right="0" w:firstLine="709"/>
        <w:rPr>
          <w:sz w:val="16"/>
          <w:szCs w:val="16"/>
          <w:lang w:eastAsia="ru-RU"/>
        </w:rPr>
      </w:pPr>
      <w:r w:rsidRPr="002942E4">
        <w:rPr>
          <w:sz w:val="16"/>
          <w:szCs w:val="16"/>
          <w:lang w:eastAsia="ru-RU"/>
        </w:rPr>
        <w:t>2) Управление по культуре не позднее 25 ноября текущего года письменно уведомляет руководителя Районной больницы о невозможности участия молодого специалиста в Программе с обоснованием причин;</w:t>
      </w:r>
    </w:p>
    <w:p w:rsidR="002942E4" w:rsidRPr="002942E4" w:rsidRDefault="002942E4" w:rsidP="002942E4">
      <w:pPr>
        <w:ind w:right="0" w:firstLine="709"/>
        <w:rPr>
          <w:sz w:val="16"/>
          <w:szCs w:val="16"/>
          <w:lang w:eastAsia="ru-RU"/>
        </w:rPr>
      </w:pPr>
      <w:r w:rsidRPr="002942E4">
        <w:rPr>
          <w:sz w:val="16"/>
          <w:szCs w:val="16"/>
          <w:lang w:eastAsia="ru-RU"/>
        </w:rPr>
        <w:t>3) руководитель Районной больницы в течение 5 календарных дней с момента получения уведомления о невозможности участия молодого специалиста в Программе, но не позднее 5 декабря текущего года, может вновь направить в Управление по культуре ходатайство о включении в Программу другого молодого специалиста, одобренного к участию в Программе Комиссией Районной больницы.</w:t>
      </w:r>
    </w:p>
    <w:p w:rsidR="002942E4" w:rsidRPr="002942E4" w:rsidRDefault="002942E4" w:rsidP="002942E4">
      <w:pPr>
        <w:ind w:right="0" w:firstLine="709"/>
        <w:rPr>
          <w:sz w:val="16"/>
          <w:szCs w:val="16"/>
          <w:lang w:eastAsia="ru-RU"/>
        </w:rPr>
      </w:pPr>
      <w:r w:rsidRPr="002942E4">
        <w:rPr>
          <w:sz w:val="16"/>
          <w:szCs w:val="16"/>
          <w:lang w:eastAsia="ru-RU"/>
        </w:rPr>
        <w:t>8. Администрация района признает молодого специалиста участником Программы либо отклоняет кандидатуру молодого специалиста для участия в Программе с учетом:</w:t>
      </w:r>
    </w:p>
    <w:p w:rsidR="002942E4" w:rsidRPr="002942E4" w:rsidRDefault="002942E4" w:rsidP="002942E4">
      <w:pPr>
        <w:ind w:right="0" w:firstLine="709"/>
        <w:rPr>
          <w:sz w:val="16"/>
          <w:szCs w:val="16"/>
          <w:lang w:eastAsia="ru-RU"/>
        </w:rPr>
      </w:pPr>
      <w:r w:rsidRPr="002942E4">
        <w:rPr>
          <w:sz w:val="16"/>
          <w:szCs w:val="16"/>
          <w:lang w:eastAsia="ru-RU"/>
        </w:rPr>
        <w:t>1) лимитов бюджетных обязательств на реализацию Программы, выделенных на текущий год;</w:t>
      </w:r>
    </w:p>
    <w:p w:rsidR="002942E4" w:rsidRPr="002942E4" w:rsidRDefault="002942E4" w:rsidP="002942E4">
      <w:pPr>
        <w:ind w:right="0" w:firstLine="709"/>
        <w:rPr>
          <w:sz w:val="16"/>
          <w:szCs w:val="16"/>
          <w:lang w:eastAsia="ru-RU"/>
        </w:rPr>
      </w:pPr>
      <w:r w:rsidRPr="002942E4">
        <w:rPr>
          <w:sz w:val="16"/>
          <w:szCs w:val="16"/>
          <w:lang w:eastAsia="ru-RU"/>
        </w:rPr>
        <w:t xml:space="preserve">2) потребности в специалистах по их специализации и месту работы, в том числе на основании официальных обращений граждан, глав поселений, входящих в состав Нижнеудинского района, депутатов Думы муниципального района муниципального образования «Нижнеудинский район». </w:t>
      </w:r>
    </w:p>
    <w:p w:rsidR="002942E4" w:rsidRPr="002942E4" w:rsidRDefault="002942E4" w:rsidP="002942E4">
      <w:pPr>
        <w:ind w:right="0" w:firstLine="709"/>
        <w:rPr>
          <w:sz w:val="16"/>
          <w:szCs w:val="16"/>
          <w:lang w:eastAsia="ru-RU"/>
        </w:rPr>
      </w:pPr>
      <w:r w:rsidRPr="002942E4">
        <w:rPr>
          <w:sz w:val="16"/>
          <w:szCs w:val="16"/>
          <w:lang w:eastAsia="ru-RU"/>
        </w:rPr>
        <w:t>Администрация района имеет право направлять Районной больнице информацию о первоочередной потребности в молодых специалистах с учетом их специализации и места работы.</w:t>
      </w:r>
    </w:p>
    <w:p w:rsidR="002942E4" w:rsidRPr="002942E4" w:rsidRDefault="002942E4" w:rsidP="002942E4">
      <w:pPr>
        <w:ind w:right="0" w:firstLine="709"/>
        <w:rPr>
          <w:sz w:val="16"/>
          <w:szCs w:val="16"/>
          <w:lang w:eastAsia="ru-RU"/>
        </w:rPr>
      </w:pPr>
      <w:r w:rsidRPr="002942E4">
        <w:rPr>
          <w:sz w:val="16"/>
          <w:szCs w:val="16"/>
          <w:lang w:eastAsia="ru-RU"/>
        </w:rPr>
        <w:t>Районная больница обязана учитывать мнение Администрации района о первоочередной потребности в молодых специалистах при подборе кандидатур молодых специалистов для участия в Программе.</w:t>
      </w:r>
    </w:p>
    <w:p w:rsidR="002942E4" w:rsidRPr="002942E4" w:rsidRDefault="002942E4" w:rsidP="002942E4">
      <w:pPr>
        <w:ind w:right="0" w:firstLine="709"/>
        <w:rPr>
          <w:sz w:val="16"/>
          <w:szCs w:val="16"/>
          <w:lang w:eastAsia="ru-RU"/>
        </w:rPr>
      </w:pPr>
      <w:r w:rsidRPr="002942E4">
        <w:rPr>
          <w:sz w:val="16"/>
          <w:szCs w:val="16"/>
        </w:rPr>
        <w:t>Признание молодых специалистов участниками Программы оформляется распоряжением Администрации района, проект которого готовит Управление по культуре.</w:t>
      </w:r>
    </w:p>
    <w:p w:rsidR="002942E4" w:rsidRPr="002942E4" w:rsidRDefault="002942E4" w:rsidP="002942E4">
      <w:pPr>
        <w:ind w:right="0" w:firstLine="709"/>
        <w:rPr>
          <w:sz w:val="16"/>
          <w:szCs w:val="16"/>
          <w:lang w:eastAsia="ru-RU"/>
        </w:rPr>
      </w:pPr>
      <w:r w:rsidRPr="002942E4">
        <w:rPr>
          <w:sz w:val="16"/>
          <w:szCs w:val="16"/>
          <w:lang w:eastAsia="ru-RU"/>
        </w:rPr>
        <w:t>9. Молодые специалисты, не прошедшие отбор в текущем году, не являются участниками Программы и могут вновь принять участие в Программе в следующем году на общих основаниях.</w:t>
      </w:r>
    </w:p>
    <w:p w:rsidR="002942E4" w:rsidRPr="002942E4" w:rsidRDefault="002942E4" w:rsidP="002942E4">
      <w:pPr>
        <w:ind w:right="0" w:firstLine="709"/>
        <w:rPr>
          <w:sz w:val="16"/>
          <w:szCs w:val="16"/>
          <w:lang w:eastAsia="ru-RU"/>
        </w:rPr>
      </w:pPr>
      <w:r w:rsidRPr="002942E4">
        <w:rPr>
          <w:sz w:val="16"/>
          <w:szCs w:val="16"/>
          <w:lang w:eastAsia="ru-RU"/>
        </w:rPr>
        <w:t>10. Управление по культуре в срок не позднее 30 ноября текущего года письменно уведомляет молодых специалистов о признании их участниками Программы и организует дальнейшее осуществление выплат.»;</w:t>
      </w:r>
    </w:p>
    <w:p w:rsidR="002942E4" w:rsidRPr="002942E4" w:rsidRDefault="002942E4" w:rsidP="002942E4">
      <w:pPr>
        <w:ind w:right="0" w:firstLine="709"/>
        <w:rPr>
          <w:sz w:val="16"/>
          <w:szCs w:val="16"/>
          <w:lang w:eastAsia="ru-RU"/>
        </w:rPr>
      </w:pPr>
    </w:p>
    <w:p w:rsidR="002942E4" w:rsidRPr="002942E4" w:rsidRDefault="002942E4" w:rsidP="002942E4">
      <w:pPr>
        <w:ind w:right="0" w:firstLine="709"/>
        <w:rPr>
          <w:sz w:val="16"/>
          <w:szCs w:val="16"/>
          <w:lang w:eastAsia="ru-RU"/>
        </w:rPr>
      </w:pPr>
      <w:r w:rsidRPr="002942E4">
        <w:rPr>
          <w:sz w:val="16"/>
          <w:szCs w:val="16"/>
          <w:lang w:eastAsia="ru-RU"/>
        </w:rPr>
        <w:t>2) пункт 13 изложить в следующей редакции:</w:t>
      </w:r>
    </w:p>
    <w:p w:rsidR="002942E4" w:rsidRPr="002942E4" w:rsidRDefault="002942E4" w:rsidP="002942E4">
      <w:pPr>
        <w:ind w:right="0" w:firstLine="709"/>
        <w:rPr>
          <w:sz w:val="16"/>
          <w:szCs w:val="16"/>
          <w:lang w:eastAsia="ru-RU"/>
        </w:rPr>
      </w:pPr>
      <w:r w:rsidRPr="002942E4">
        <w:rPr>
          <w:sz w:val="16"/>
          <w:szCs w:val="16"/>
          <w:lang w:eastAsia="ru-RU"/>
        </w:rPr>
        <w:t xml:space="preserve">«13. Для получения «подъемной» выплаты молодому специалисту в течение 5календарных дней с момента получения уведомления о признании его участником Программы, но не позднее 10 декабря текущего года необходимо лично представить в Управление по культуре заявление о предоставлении ему «подъемной» выплаты. </w:t>
      </w:r>
    </w:p>
    <w:p w:rsidR="002942E4" w:rsidRPr="002942E4" w:rsidRDefault="002942E4" w:rsidP="002942E4">
      <w:pPr>
        <w:ind w:right="0" w:firstLine="709"/>
        <w:rPr>
          <w:sz w:val="16"/>
          <w:szCs w:val="16"/>
          <w:lang w:eastAsia="ru-RU"/>
        </w:rPr>
      </w:pPr>
      <w:r w:rsidRPr="002942E4">
        <w:rPr>
          <w:sz w:val="16"/>
          <w:szCs w:val="16"/>
          <w:lang w:eastAsia="ru-RU"/>
        </w:rPr>
        <w:t>Управление по культуре фиксирует факт приема заявления от молодого специалиста и выдает ему копию заявления с указанием даты приема документа.»;</w:t>
      </w:r>
    </w:p>
    <w:p w:rsidR="002942E4" w:rsidRPr="002942E4" w:rsidRDefault="002942E4" w:rsidP="002942E4">
      <w:pPr>
        <w:ind w:right="0" w:firstLine="709"/>
        <w:rPr>
          <w:sz w:val="16"/>
          <w:szCs w:val="16"/>
          <w:lang w:eastAsia="ru-RU"/>
        </w:rPr>
      </w:pPr>
    </w:p>
    <w:p w:rsidR="002942E4" w:rsidRPr="002942E4" w:rsidRDefault="002942E4" w:rsidP="002942E4">
      <w:pPr>
        <w:ind w:right="0" w:firstLine="709"/>
        <w:rPr>
          <w:sz w:val="16"/>
          <w:szCs w:val="16"/>
        </w:rPr>
      </w:pPr>
      <w:r w:rsidRPr="002942E4">
        <w:rPr>
          <w:sz w:val="16"/>
          <w:szCs w:val="16"/>
          <w:lang w:eastAsia="ru-RU"/>
        </w:rPr>
        <w:t xml:space="preserve">3) </w:t>
      </w:r>
      <w:r w:rsidRPr="002942E4">
        <w:rPr>
          <w:sz w:val="16"/>
          <w:szCs w:val="16"/>
        </w:rPr>
        <w:t>пункт 19 изложить в следующей редакции:</w:t>
      </w:r>
    </w:p>
    <w:p w:rsidR="002942E4" w:rsidRPr="002942E4" w:rsidRDefault="002942E4" w:rsidP="002942E4">
      <w:pPr>
        <w:ind w:right="0" w:firstLine="709"/>
        <w:rPr>
          <w:sz w:val="16"/>
          <w:szCs w:val="16"/>
        </w:rPr>
      </w:pPr>
      <w:r w:rsidRPr="002942E4">
        <w:rPr>
          <w:sz w:val="16"/>
          <w:szCs w:val="16"/>
        </w:rPr>
        <w:t>«19</w:t>
      </w:r>
      <w:r w:rsidRPr="002942E4">
        <w:rPr>
          <w:sz w:val="16"/>
          <w:szCs w:val="16"/>
          <w:lang w:eastAsia="ru-RU"/>
        </w:rPr>
        <w:t xml:space="preserve">. </w:t>
      </w:r>
      <w:r w:rsidRPr="002942E4">
        <w:rPr>
          <w:sz w:val="16"/>
          <w:szCs w:val="16"/>
        </w:rPr>
        <w:t>Размер социальной выплаты составляет не более 1 000 000 (Один миллион) рублей.».</w:t>
      </w:r>
    </w:p>
    <w:p w:rsidR="002942E4" w:rsidRPr="002942E4" w:rsidRDefault="002942E4" w:rsidP="002942E4">
      <w:pPr>
        <w:ind w:right="0" w:firstLine="709"/>
        <w:rPr>
          <w:sz w:val="16"/>
          <w:szCs w:val="16"/>
        </w:rPr>
      </w:pPr>
    </w:p>
    <w:p w:rsidR="002942E4" w:rsidRPr="002942E4" w:rsidRDefault="002942E4" w:rsidP="002942E4">
      <w:pPr>
        <w:ind w:right="0" w:firstLine="709"/>
        <w:rPr>
          <w:rFonts w:eastAsia="Times New Roman"/>
          <w:color w:val="000000"/>
          <w:sz w:val="16"/>
          <w:szCs w:val="16"/>
        </w:rPr>
      </w:pPr>
      <w:r w:rsidRPr="002942E4">
        <w:rPr>
          <w:rFonts w:eastAsia="Times New Roman"/>
          <w:color w:val="000000"/>
          <w:sz w:val="16"/>
          <w:szCs w:val="16"/>
        </w:rPr>
        <w:lastRenderedPageBreak/>
        <w:t>2. Опубликовать настоящее постановление в печатном средстве массовой информации «Вестник Нижнеудинского района».</w:t>
      </w:r>
    </w:p>
    <w:p w:rsidR="002942E4" w:rsidRPr="002942E4" w:rsidRDefault="002942E4" w:rsidP="002942E4">
      <w:pPr>
        <w:ind w:right="0" w:firstLine="709"/>
        <w:rPr>
          <w:rFonts w:eastAsia="Times New Roman"/>
          <w:color w:val="000000"/>
          <w:sz w:val="16"/>
          <w:szCs w:val="16"/>
        </w:rPr>
      </w:pPr>
    </w:p>
    <w:p w:rsidR="002942E4" w:rsidRPr="002942E4" w:rsidRDefault="002942E4" w:rsidP="002942E4">
      <w:pPr>
        <w:ind w:right="0" w:firstLine="709"/>
        <w:rPr>
          <w:rFonts w:eastAsia="Times New Roman"/>
          <w:color w:val="000000"/>
          <w:sz w:val="16"/>
          <w:szCs w:val="16"/>
        </w:rPr>
      </w:pPr>
    </w:p>
    <w:p w:rsidR="002942E4" w:rsidRPr="002942E4" w:rsidRDefault="002942E4" w:rsidP="002942E4">
      <w:pPr>
        <w:shd w:val="clear" w:color="auto" w:fill="FFFFFF"/>
        <w:tabs>
          <w:tab w:val="left" w:pos="210"/>
        </w:tabs>
        <w:autoSpaceDE w:val="0"/>
        <w:autoSpaceDN w:val="0"/>
        <w:adjustRightInd w:val="0"/>
        <w:ind w:right="0"/>
        <w:jc w:val="left"/>
        <w:rPr>
          <w:sz w:val="16"/>
          <w:szCs w:val="16"/>
        </w:rPr>
      </w:pPr>
      <w:r w:rsidRPr="002942E4">
        <w:rPr>
          <w:sz w:val="16"/>
          <w:szCs w:val="16"/>
        </w:rPr>
        <w:t xml:space="preserve">Мэр муниципального </w:t>
      </w:r>
    </w:p>
    <w:p w:rsidR="002942E4" w:rsidRPr="002942E4" w:rsidRDefault="002942E4" w:rsidP="002942E4">
      <w:pPr>
        <w:shd w:val="clear" w:color="auto" w:fill="FFFFFF"/>
        <w:tabs>
          <w:tab w:val="left" w:pos="210"/>
        </w:tabs>
        <w:autoSpaceDE w:val="0"/>
        <w:autoSpaceDN w:val="0"/>
        <w:adjustRightInd w:val="0"/>
        <w:ind w:right="0"/>
        <w:jc w:val="left"/>
        <w:rPr>
          <w:sz w:val="16"/>
          <w:szCs w:val="16"/>
        </w:rPr>
      </w:pPr>
      <w:r w:rsidRPr="002942E4">
        <w:rPr>
          <w:sz w:val="16"/>
          <w:szCs w:val="16"/>
        </w:rPr>
        <w:t xml:space="preserve">образования «Нижнеудинский район»                            </w:t>
      </w:r>
    </w:p>
    <w:p w:rsidR="002942E4" w:rsidRPr="002942E4" w:rsidRDefault="002942E4" w:rsidP="002942E4">
      <w:pPr>
        <w:shd w:val="clear" w:color="auto" w:fill="FFFFFF"/>
        <w:tabs>
          <w:tab w:val="left" w:pos="210"/>
        </w:tabs>
        <w:autoSpaceDE w:val="0"/>
        <w:autoSpaceDN w:val="0"/>
        <w:adjustRightInd w:val="0"/>
        <w:ind w:right="0"/>
        <w:jc w:val="left"/>
        <w:rPr>
          <w:sz w:val="16"/>
          <w:szCs w:val="16"/>
        </w:rPr>
      </w:pPr>
      <w:r w:rsidRPr="002942E4">
        <w:rPr>
          <w:sz w:val="16"/>
          <w:szCs w:val="16"/>
        </w:rPr>
        <w:t xml:space="preserve"> Крупенев А.А.</w:t>
      </w:r>
    </w:p>
    <w:p w:rsidR="002942E4" w:rsidRPr="00AB0498" w:rsidRDefault="002942E4" w:rsidP="002942E4">
      <w:pPr>
        <w:tabs>
          <w:tab w:val="left" w:pos="0"/>
        </w:tabs>
        <w:ind w:right="-6" w:firstLine="709"/>
        <w:jc w:val="center"/>
        <w:rPr>
          <w:sz w:val="16"/>
          <w:szCs w:val="16"/>
        </w:rPr>
      </w:pPr>
    </w:p>
    <w:p w:rsidR="002942E4" w:rsidRPr="00A30BF3" w:rsidRDefault="002942E4" w:rsidP="002942E4">
      <w:pPr>
        <w:pStyle w:val="10"/>
        <w:spacing w:before="0" w:after="0"/>
        <w:jc w:val="center"/>
        <w:rPr>
          <w:rFonts w:ascii="Arial" w:hAnsi="Arial" w:cs="Arial"/>
          <w:szCs w:val="24"/>
        </w:rPr>
      </w:pPr>
      <w:r>
        <w:rPr>
          <w:rFonts w:ascii="Times New Roman" w:hAnsi="Times New Roman"/>
          <w:bCs w:val="0"/>
          <w:sz w:val="16"/>
          <w:szCs w:val="16"/>
        </w:rPr>
        <w:t>от «16</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130</w:t>
      </w:r>
    </w:p>
    <w:p w:rsidR="002942E4" w:rsidRPr="00A30BF3" w:rsidRDefault="002942E4" w:rsidP="002942E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942E4" w:rsidRDefault="002942E4" w:rsidP="002942E4">
      <w:pPr>
        <w:jc w:val="center"/>
        <w:rPr>
          <w:b/>
          <w:sz w:val="16"/>
          <w:szCs w:val="16"/>
        </w:rPr>
      </w:pPr>
      <w:r w:rsidRPr="00A30BF3">
        <w:rPr>
          <w:b/>
          <w:sz w:val="16"/>
          <w:szCs w:val="16"/>
        </w:rPr>
        <w:t>ПОСТАНОВЛЕНИЕ</w:t>
      </w:r>
    </w:p>
    <w:p w:rsidR="001226A1" w:rsidRDefault="001226A1" w:rsidP="00CE5FB5">
      <w:pPr>
        <w:pStyle w:val="10"/>
        <w:spacing w:before="0" w:after="0"/>
        <w:jc w:val="center"/>
        <w:rPr>
          <w:rFonts w:ascii="Times New Roman" w:hAnsi="Times New Roman"/>
          <w:bCs w:val="0"/>
          <w:sz w:val="16"/>
          <w:szCs w:val="16"/>
          <w:highlight w:val="yellow"/>
        </w:rPr>
      </w:pPr>
    </w:p>
    <w:p w:rsidR="002942E4" w:rsidRPr="002942E4" w:rsidRDefault="002942E4" w:rsidP="002942E4">
      <w:pPr>
        <w:pStyle w:val="a6"/>
        <w:spacing w:after="0"/>
        <w:ind w:right="0"/>
        <w:rPr>
          <w:rFonts w:ascii="Times New Roman" w:hAnsi="Times New Roman"/>
          <w:b/>
          <w:sz w:val="16"/>
          <w:szCs w:val="16"/>
        </w:rPr>
      </w:pPr>
      <w:r w:rsidRPr="002942E4">
        <w:rPr>
          <w:rFonts w:ascii="Times New Roman" w:hAnsi="Times New Roman"/>
          <w:b/>
          <w:sz w:val="16"/>
          <w:szCs w:val="16"/>
        </w:rPr>
        <w:t>Об изменении персонального состава</w:t>
      </w:r>
      <w:r>
        <w:rPr>
          <w:rFonts w:ascii="Times New Roman" w:hAnsi="Times New Roman"/>
          <w:b/>
          <w:sz w:val="16"/>
          <w:szCs w:val="16"/>
        </w:rPr>
        <w:t xml:space="preserve"> </w:t>
      </w:r>
      <w:r w:rsidRPr="002942E4">
        <w:rPr>
          <w:rFonts w:ascii="Times New Roman" w:hAnsi="Times New Roman"/>
          <w:b/>
          <w:sz w:val="16"/>
          <w:szCs w:val="16"/>
        </w:rPr>
        <w:t>административной комиссии муниципального</w:t>
      </w:r>
      <w:r>
        <w:rPr>
          <w:rFonts w:ascii="Times New Roman" w:hAnsi="Times New Roman"/>
          <w:b/>
          <w:sz w:val="16"/>
          <w:szCs w:val="16"/>
        </w:rPr>
        <w:t xml:space="preserve"> </w:t>
      </w:r>
      <w:r w:rsidRPr="002942E4">
        <w:rPr>
          <w:rFonts w:ascii="Times New Roman" w:hAnsi="Times New Roman"/>
          <w:b/>
          <w:sz w:val="16"/>
          <w:szCs w:val="16"/>
        </w:rPr>
        <w:t>образования «Нижнеудинский район»</w:t>
      </w:r>
    </w:p>
    <w:p w:rsidR="002942E4" w:rsidRPr="006C4FDD" w:rsidRDefault="002942E4" w:rsidP="002942E4">
      <w:pPr>
        <w:pStyle w:val="a6"/>
        <w:spacing w:after="0"/>
        <w:ind w:left="360" w:right="0"/>
        <w:jc w:val="both"/>
        <w:rPr>
          <w:rFonts w:ascii="Times New Roman" w:hAnsi="Times New Roman"/>
          <w:sz w:val="16"/>
          <w:szCs w:val="16"/>
        </w:rPr>
      </w:pPr>
    </w:p>
    <w:p w:rsidR="002942E4" w:rsidRPr="006C4FDD" w:rsidRDefault="002942E4" w:rsidP="002942E4">
      <w:pPr>
        <w:pStyle w:val="a6"/>
        <w:spacing w:after="0"/>
        <w:ind w:right="0"/>
        <w:jc w:val="both"/>
        <w:rPr>
          <w:rFonts w:ascii="Times New Roman" w:hAnsi="Times New Roman"/>
          <w:sz w:val="16"/>
          <w:szCs w:val="16"/>
        </w:rPr>
      </w:pPr>
      <w:r w:rsidRPr="006C4FDD">
        <w:rPr>
          <w:rFonts w:ascii="Times New Roman" w:hAnsi="Times New Roman"/>
          <w:sz w:val="16"/>
          <w:szCs w:val="16"/>
        </w:rPr>
        <w:t xml:space="preserve">      В соответствии с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Законом Иркутской области от 29.12.2008 г. № 145-оз «Об административных комиссиях в Иркутской области», распоряжением Правительства Иркутской области от 10.02.2012 года № 58-рп «Об административных комиссиях в муниципальном образовании «Нижнеудинский район», руководствуясь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2942E4" w:rsidRPr="006C4FDD" w:rsidRDefault="002942E4" w:rsidP="002942E4">
      <w:pPr>
        <w:pStyle w:val="a6"/>
        <w:spacing w:after="0"/>
        <w:ind w:right="0"/>
        <w:jc w:val="both"/>
        <w:rPr>
          <w:rFonts w:ascii="Times New Roman" w:hAnsi="Times New Roman"/>
          <w:sz w:val="16"/>
          <w:szCs w:val="16"/>
        </w:rPr>
      </w:pPr>
    </w:p>
    <w:p w:rsidR="002942E4" w:rsidRPr="006C4FDD" w:rsidRDefault="002942E4" w:rsidP="002942E4">
      <w:pPr>
        <w:pStyle w:val="a6"/>
        <w:spacing w:after="0"/>
        <w:ind w:left="360" w:right="0"/>
        <w:rPr>
          <w:rFonts w:ascii="Times New Roman" w:hAnsi="Times New Roman"/>
          <w:sz w:val="16"/>
          <w:szCs w:val="16"/>
        </w:rPr>
      </w:pPr>
      <w:r w:rsidRPr="006C4FDD">
        <w:rPr>
          <w:rFonts w:ascii="Times New Roman" w:hAnsi="Times New Roman"/>
          <w:sz w:val="16"/>
          <w:szCs w:val="16"/>
        </w:rPr>
        <w:t>ПОСТАНОВЛЯЕТ:</w:t>
      </w:r>
    </w:p>
    <w:p w:rsidR="002942E4" w:rsidRPr="006C4FDD" w:rsidRDefault="002942E4" w:rsidP="002942E4">
      <w:pPr>
        <w:pStyle w:val="a6"/>
        <w:spacing w:after="0"/>
        <w:ind w:left="360" w:right="0"/>
        <w:rPr>
          <w:rFonts w:ascii="Times New Roman" w:hAnsi="Times New Roman"/>
          <w:sz w:val="16"/>
          <w:szCs w:val="16"/>
        </w:rPr>
      </w:pPr>
    </w:p>
    <w:p w:rsidR="002942E4" w:rsidRPr="006C4FDD" w:rsidRDefault="002942E4" w:rsidP="002942E4">
      <w:pPr>
        <w:pStyle w:val="a6"/>
        <w:spacing w:after="0"/>
        <w:ind w:right="0" w:firstLine="360"/>
        <w:jc w:val="both"/>
        <w:rPr>
          <w:rFonts w:ascii="Times New Roman" w:hAnsi="Times New Roman"/>
          <w:sz w:val="16"/>
          <w:szCs w:val="16"/>
        </w:rPr>
      </w:pPr>
      <w:r w:rsidRPr="006C4FDD">
        <w:rPr>
          <w:rFonts w:ascii="Times New Roman" w:hAnsi="Times New Roman"/>
          <w:sz w:val="16"/>
          <w:szCs w:val="16"/>
        </w:rPr>
        <w:t>1. В персональный состав административной комиссии муниципального образования «Нижнеудинский район», утвержденный постановлением администрации муниципального района муниципального образования «Нижнеудинский район» от 7 ноября 2023 г. № 292, внести следующие изменения:</w:t>
      </w:r>
    </w:p>
    <w:p w:rsidR="002942E4" w:rsidRPr="006C4FDD" w:rsidRDefault="002942E4" w:rsidP="002942E4">
      <w:pPr>
        <w:pStyle w:val="a6"/>
        <w:spacing w:after="0"/>
        <w:ind w:right="0"/>
        <w:jc w:val="both"/>
        <w:rPr>
          <w:rFonts w:ascii="Times New Roman" w:hAnsi="Times New Roman"/>
          <w:sz w:val="16"/>
          <w:szCs w:val="16"/>
        </w:rPr>
      </w:pPr>
      <w:r w:rsidRPr="006C4FDD">
        <w:rPr>
          <w:rFonts w:ascii="Times New Roman" w:hAnsi="Times New Roman"/>
          <w:sz w:val="16"/>
          <w:szCs w:val="16"/>
        </w:rPr>
        <w:t xml:space="preserve">      1) включить в состав комиссии Волошина Михаила Григорьевича   –  начальника управления по развитию сельскохозяйственных отношений;</w:t>
      </w:r>
    </w:p>
    <w:p w:rsidR="002942E4" w:rsidRPr="006C4FDD" w:rsidRDefault="002942E4" w:rsidP="002942E4">
      <w:pPr>
        <w:pStyle w:val="a6"/>
        <w:spacing w:after="0"/>
        <w:ind w:right="0" w:firstLine="360"/>
        <w:jc w:val="both"/>
        <w:rPr>
          <w:rFonts w:ascii="Times New Roman" w:hAnsi="Times New Roman"/>
          <w:sz w:val="16"/>
          <w:szCs w:val="16"/>
        </w:rPr>
      </w:pPr>
      <w:r w:rsidRPr="006C4FDD">
        <w:rPr>
          <w:rFonts w:ascii="Times New Roman" w:hAnsi="Times New Roman"/>
          <w:sz w:val="16"/>
          <w:szCs w:val="16"/>
        </w:rPr>
        <w:t>2) исключить из состава комиссии Бондарева И.Ю.</w:t>
      </w:r>
    </w:p>
    <w:p w:rsidR="002942E4" w:rsidRPr="006C4FDD" w:rsidRDefault="002942E4" w:rsidP="002942E4">
      <w:pPr>
        <w:pStyle w:val="a6"/>
        <w:spacing w:after="0"/>
        <w:ind w:right="0" w:firstLine="360"/>
        <w:jc w:val="both"/>
        <w:rPr>
          <w:rFonts w:ascii="Times New Roman" w:hAnsi="Times New Roman"/>
          <w:sz w:val="16"/>
          <w:szCs w:val="16"/>
        </w:rPr>
      </w:pPr>
    </w:p>
    <w:p w:rsidR="002942E4" w:rsidRPr="006C4FDD" w:rsidRDefault="002942E4" w:rsidP="002942E4">
      <w:pPr>
        <w:pStyle w:val="a6"/>
        <w:spacing w:after="0"/>
        <w:ind w:right="0" w:firstLine="360"/>
        <w:jc w:val="both"/>
        <w:rPr>
          <w:rFonts w:ascii="Times New Roman" w:hAnsi="Times New Roman"/>
          <w:sz w:val="16"/>
          <w:szCs w:val="16"/>
        </w:rPr>
      </w:pPr>
      <w:r w:rsidRPr="006C4FDD">
        <w:rPr>
          <w:rFonts w:ascii="Times New Roman" w:hAnsi="Times New Roman"/>
          <w:sz w:val="16"/>
          <w:szCs w:val="16"/>
        </w:rPr>
        <w:t>2.  Опубликовать настоящее постановление в печатном средстве массовой информации «Вестник Нижнеудинского района».</w:t>
      </w:r>
    </w:p>
    <w:p w:rsidR="002942E4" w:rsidRPr="006C4FDD" w:rsidRDefault="002942E4" w:rsidP="002942E4">
      <w:pPr>
        <w:pStyle w:val="a6"/>
        <w:spacing w:after="0"/>
        <w:ind w:right="0"/>
        <w:jc w:val="both"/>
        <w:rPr>
          <w:rFonts w:ascii="Times New Roman" w:hAnsi="Times New Roman"/>
          <w:sz w:val="16"/>
          <w:szCs w:val="16"/>
        </w:rPr>
      </w:pPr>
    </w:p>
    <w:p w:rsidR="002942E4" w:rsidRPr="006C4FDD" w:rsidRDefault="002942E4" w:rsidP="002942E4">
      <w:pPr>
        <w:pStyle w:val="a6"/>
        <w:spacing w:after="0"/>
        <w:ind w:right="0"/>
        <w:jc w:val="both"/>
        <w:rPr>
          <w:rFonts w:ascii="Times New Roman" w:hAnsi="Times New Roman"/>
          <w:sz w:val="16"/>
          <w:szCs w:val="16"/>
        </w:rPr>
      </w:pPr>
      <w:r w:rsidRPr="006C4FDD">
        <w:rPr>
          <w:rFonts w:ascii="Times New Roman" w:hAnsi="Times New Roman"/>
          <w:sz w:val="16"/>
          <w:szCs w:val="16"/>
        </w:rPr>
        <w:t xml:space="preserve">        Мэр  муниципального образования</w:t>
      </w:r>
    </w:p>
    <w:p w:rsidR="002942E4" w:rsidRPr="006C4FDD" w:rsidRDefault="002942E4" w:rsidP="002942E4">
      <w:pPr>
        <w:pStyle w:val="a6"/>
        <w:spacing w:after="0"/>
        <w:ind w:right="0"/>
        <w:jc w:val="both"/>
        <w:rPr>
          <w:rFonts w:ascii="Times New Roman" w:hAnsi="Times New Roman"/>
          <w:sz w:val="16"/>
          <w:szCs w:val="16"/>
        </w:rPr>
      </w:pPr>
      <w:r w:rsidRPr="006C4FDD">
        <w:rPr>
          <w:rFonts w:ascii="Times New Roman" w:hAnsi="Times New Roman"/>
          <w:sz w:val="16"/>
          <w:szCs w:val="16"/>
        </w:rPr>
        <w:t xml:space="preserve">        «Нижнеудинский район»                                                                       </w:t>
      </w:r>
    </w:p>
    <w:p w:rsidR="002942E4" w:rsidRPr="006C4FDD" w:rsidRDefault="002942E4" w:rsidP="002942E4">
      <w:pPr>
        <w:pStyle w:val="a6"/>
        <w:spacing w:after="0"/>
        <w:ind w:right="0"/>
        <w:jc w:val="both"/>
        <w:rPr>
          <w:rFonts w:ascii="Times New Roman" w:hAnsi="Times New Roman"/>
          <w:sz w:val="16"/>
          <w:szCs w:val="16"/>
        </w:rPr>
      </w:pPr>
      <w:r w:rsidRPr="006C4FDD">
        <w:rPr>
          <w:rFonts w:ascii="Times New Roman" w:hAnsi="Times New Roman"/>
          <w:sz w:val="16"/>
          <w:szCs w:val="16"/>
        </w:rPr>
        <w:t xml:space="preserve">А.А. Крупенев   </w:t>
      </w:r>
    </w:p>
    <w:p w:rsidR="002942E4" w:rsidRPr="00A30BF3" w:rsidRDefault="002942E4" w:rsidP="002942E4">
      <w:pPr>
        <w:pStyle w:val="10"/>
        <w:spacing w:before="0" w:after="0"/>
        <w:jc w:val="center"/>
        <w:rPr>
          <w:rFonts w:ascii="Arial" w:hAnsi="Arial" w:cs="Arial"/>
          <w:szCs w:val="24"/>
        </w:rPr>
      </w:pPr>
      <w:r>
        <w:rPr>
          <w:rFonts w:ascii="Times New Roman" w:hAnsi="Times New Roman"/>
          <w:bCs w:val="0"/>
          <w:sz w:val="16"/>
          <w:szCs w:val="16"/>
        </w:rPr>
        <w:t>от «16</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131</w:t>
      </w:r>
    </w:p>
    <w:p w:rsidR="002942E4" w:rsidRPr="00A30BF3" w:rsidRDefault="002942E4" w:rsidP="002942E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942E4" w:rsidRDefault="002942E4" w:rsidP="002942E4">
      <w:pPr>
        <w:jc w:val="center"/>
        <w:rPr>
          <w:b/>
          <w:sz w:val="16"/>
          <w:szCs w:val="16"/>
        </w:rPr>
      </w:pPr>
      <w:r w:rsidRPr="00A30BF3">
        <w:rPr>
          <w:b/>
          <w:sz w:val="16"/>
          <w:szCs w:val="16"/>
        </w:rPr>
        <w:t>ПОСТАНОВЛЕНИЕ</w:t>
      </w:r>
    </w:p>
    <w:p w:rsidR="002942E4" w:rsidRDefault="002942E4" w:rsidP="002942E4">
      <w:pPr>
        <w:jc w:val="center"/>
        <w:rPr>
          <w:b/>
          <w:sz w:val="16"/>
          <w:szCs w:val="16"/>
        </w:rPr>
      </w:pPr>
    </w:p>
    <w:p w:rsidR="002942E4" w:rsidRPr="00AE2422" w:rsidRDefault="002942E4" w:rsidP="002942E4">
      <w:pPr>
        <w:pStyle w:val="ConsPlusTitle"/>
        <w:widowControl/>
        <w:jc w:val="center"/>
        <w:rPr>
          <w:sz w:val="16"/>
          <w:szCs w:val="16"/>
        </w:rPr>
      </w:pPr>
      <w:r w:rsidRPr="00AE2422">
        <w:rPr>
          <w:sz w:val="16"/>
          <w:szCs w:val="16"/>
        </w:rPr>
        <w:t>О внесении изменений в муниципальную программу</w:t>
      </w:r>
      <w:r>
        <w:rPr>
          <w:sz w:val="16"/>
          <w:szCs w:val="16"/>
        </w:rPr>
        <w:t xml:space="preserve"> </w:t>
      </w:r>
      <w:r w:rsidRPr="00AE2422">
        <w:rPr>
          <w:sz w:val="16"/>
          <w:szCs w:val="16"/>
        </w:rPr>
        <w:t>«Развитие автомобильных  дорог общего</w:t>
      </w:r>
    </w:p>
    <w:p w:rsidR="002942E4" w:rsidRPr="00AE2422" w:rsidRDefault="002942E4" w:rsidP="002942E4">
      <w:pPr>
        <w:pStyle w:val="ConsPlusTitle"/>
        <w:widowControl/>
        <w:jc w:val="center"/>
        <w:rPr>
          <w:sz w:val="16"/>
          <w:szCs w:val="16"/>
        </w:rPr>
      </w:pPr>
      <w:r w:rsidRPr="00AE2422">
        <w:rPr>
          <w:sz w:val="16"/>
          <w:szCs w:val="16"/>
        </w:rPr>
        <w:t>пользования местного значения муниципального образования</w:t>
      </w:r>
      <w:r>
        <w:rPr>
          <w:sz w:val="16"/>
          <w:szCs w:val="16"/>
        </w:rPr>
        <w:t xml:space="preserve"> </w:t>
      </w:r>
      <w:r w:rsidRPr="00AE2422">
        <w:rPr>
          <w:sz w:val="16"/>
          <w:szCs w:val="16"/>
        </w:rPr>
        <w:t>«Нижнеудинский район» на 2021 - 2024 годы»</w:t>
      </w:r>
    </w:p>
    <w:p w:rsidR="002942E4" w:rsidRDefault="002942E4" w:rsidP="002942E4">
      <w:pPr>
        <w:jc w:val="center"/>
        <w:rPr>
          <w:b/>
          <w:sz w:val="16"/>
          <w:szCs w:val="16"/>
        </w:rPr>
      </w:pPr>
    </w:p>
    <w:p w:rsidR="002942E4" w:rsidRDefault="002942E4" w:rsidP="002942E4">
      <w:pPr>
        <w:jc w:val="center"/>
        <w:rPr>
          <w:b/>
          <w:sz w:val="16"/>
          <w:szCs w:val="16"/>
        </w:rPr>
      </w:pPr>
    </w:p>
    <w:p w:rsidR="002942E4" w:rsidRPr="00AE2422" w:rsidRDefault="002942E4" w:rsidP="002942E4">
      <w:pPr>
        <w:pStyle w:val="ConsPlusTitle"/>
        <w:widowControl/>
        <w:rPr>
          <w:b w:val="0"/>
          <w:sz w:val="16"/>
          <w:szCs w:val="16"/>
        </w:rPr>
      </w:pPr>
      <w:r w:rsidRPr="00AE2422">
        <w:rPr>
          <w:b w:val="0"/>
          <w:sz w:val="16"/>
          <w:szCs w:val="16"/>
        </w:rPr>
        <w:t xml:space="preserve">Руководствуясь </w:t>
      </w:r>
      <w:hyperlink r:id="rId11" w:history="1">
        <w:r w:rsidRPr="00AE2422">
          <w:rPr>
            <w:b w:val="0"/>
            <w:sz w:val="16"/>
            <w:szCs w:val="16"/>
          </w:rPr>
          <w:t>статьей 179</w:t>
        </w:r>
      </w:hyperlink>
      <w:r w:rsidRPr="00AE2422">
        <w:rPr>
          <w:b w:val="0"/>
          <w:sz w:val="16"/>
          <w:szCs w:val="16"/>
        </w:rPr>
        <w:t xml:space="preserve"> Бюджетного кодекса Российской Федерации, государственной программой Иркутской области «Развитие дорожного хозяйства, утвержденной постановлением Правительства Иркутской области от 13.11.2023г. №1019-пп,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2942E4" w:rsidRPr="00AE2422" w:rsidRDefault="002942E4" w:rsidP="002942E4">
      <w:pPr>
        <w:pStyle w:val="ConsPlusTitle"/>
        <w:widowControl/>
        <w:jc w:val="center"/>
        <w:rPr>
          <w:b w:val="0"/>
          <w:sz w:val="16"/>
          <w:szCs w:val="16"/>
        </w:rPr>
      </w:pPr>
      <w:r w:rsidRPr="00AE2422">
        <w:rPr>
          <w:sz w:val="16"/>
          <w:szCs w:val="16"/>
        </w:rPr>
        <w:t>ПОСТАНОВЛЯЕТ:</w:t>
      </w:r>
    </w:p>
    <w:p w:rsidR="002942E4" w:rsidRPr="00AE2422" w:rsidRDefault="002942E4" w:rsidP="002942E4">
      <w:pPr>
        <w:pStyle w:val="ConsPlusTitle"/>
        <w:widowControl/>
        <w:rPr>
          <w:b w:val="0"/>
          <w:sz w:val="16"/>
          <w:szCs w:val="16"/>
        </w:rPr>
      </w:pPr>
    </w:p>
    <w:p w:rsidR="002942E4" w:rsidRPr="00AE2422" w:rsidRDefault="002942E4" w:rsidP="002942E4">
      <w:pPr>
        <w:pStyle w:val="ConsPlusTitle"/>
        <w:widowControl/>
        <w:rPr>
          <w:b w:val="0"/>
          <w:sz w:val="16"/>
          <w:szCs w:val="16"/>
        </w:rPr>
      </w:pPr>
      <w:r w:rsidRPr="00AE2422">
        <w:rPr>
          <w:b w:val="0"/>
          <w:sz w:val="16"/>
          <w:szCs w:val="16"/>
        </w:rPr>
        <w:t xml:space="preserve">         1. В муниципальную программу «Развитие автомобильных дорог общего пользования местного значения муниципального образования «Нижнеудинский район» на 2021 - 2024 годы», утвержденную постановлением администрации муниципального района муниципального образования «Нижнеудинский район» от 20.06.2019г. №117,  внести следующие изменения:</w:t>
      </w:r>
    </w:p>
    <w:p w:rsidR="002942E4" w:rsidRPr="00AE2422" w:rsidRDefault="002942E4" w:rsidP="002942E4">
      <w:pPr>
        <w:pStyle w:val="ConsPlusTitle"/>
        <w:widowControl/>
        <w:ind w:firstLine="708"/>
        <w:rPr>
          <w:b w:val="0"/>
          <w:sz w:val="16"/>
          <w:szCs w:val="16"/>
        </w:rPr>
      </w:pPr>
      <w:r w:rsidRPr="00AE2422">
        <w:rPr>
          <w:b w:val="0"/>
          <w:sz w:val="16"/>
          <w:szCs w:val="16"/>
        </w:rPr>
        <w:t xml:space="preserve">1) строку «Ожидаемые результаты реализации Программы и показатели ее социально – экономической эффективности» раздела </w:t>
      </w:r>
      <w:r w:rsidRPr="00AE2422">
        <w:rPr>
          <w:b w:val="0"/>
          <w:sz w:val="16"/>
          <w:szCs w:val="16"/>
          <w:lang w:val="en-US"/>
        </w:rPr>
        <w:t>I</w:t>
      </w:r>
      <w:r w:rsidRPr="00AE2422">
        <w:rPr>
          <w:b w:val="0"/>
          <w:sz w:val="16"/>
          <w:szCs w:val="16"/>
        </w:rPr>
        <w:t xml:space="preserve"> «Паспорт программы» изложить в следующей редакции: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938"/>
      </w:tblGrid>
      <w:tr w:rsidR="002942E4" w:rsidRPr="00AE2422" w:rsidTr="00151A44">
        <w:trPr>
          <w:trHeight w:val="2401"/>
        </w:trPr>
        <w:tc>
          <w:tcPr>
            <w:tcW w:w="1701" w:type="dxa"/>
            <w:tcBorders>
              <w:top w:val="single" w:sz="4" w:space="0" w:color="auto"/>
              <w:left w:val="single" w:sz="4" w:space="0" w:color="auto"/>
              <w:bottom w:val="single" w:sz="4" w:space="0" w:color="auto"/>
              <w:right w:val="single" w:sz="4" w:space="0" w:color="auto"/>
            </w:tcBorders>
            <w:hideMark/>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Ожидаемые результаты реализации Программы и показатели ее социально – экономической эффективности</w:t>
            </w:r>
          </w:p>
        </w:tc>
        <w:tc>
          <w:tcPr>
            <w:tcW w:w="7938"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autoSpaceDE w:val="0"/>
              <w:autoSpaceDN w:val="0"/>
              <w:adjustRightInd w:val="0"/>
              <w:rPr>
                <w:sz w:val="16"/>
                <w:szCs w:val="16"/>
              </w:rPr>
            </w:pPr>
            <w:r w:rsidRPr="00AE2422">
              <w:rPr>
                <w:sz w:val="16"/>
                <w:szCs w:val="16"/>
              </w:rPr>
              <w:t>1. Реконструкция и капитальный ремонт автомобильных дорог общего пользования местного значения в  2021 году  - 0,87 км, в 2022 году – 12,75 км, в 2023 году – 0,0 км, в 2024 году – 0 км.</w:t>
            </w:r>
          </w:p>
          <w:p w:rsidR="002942E4" w:rsidRPr="00AE2422" w:rsidRDefault="002942E4" w:rsidP="00151A44">
            <w:pPr>
              <w:autoSpaceDE w:val="0"/>
              <w:autoSpaceDN w:val="0"/>
              <w:adjustRightInd w:val="0"/>
              <w:rPr>
                <w:sz w:val="16"/>
                <w:szCs w:val="16"/>
              </w:rPr>
            </w:pPr>
            <w:r w:rsidRPr="00AE2422">
              <w:rPr>
                <w:color w:val="000000"/>
                <w:sz w:val="16"/>
                <w:szCs w:val="16"/>
              </w:rPr>
              <w:t>2. Ремонт, текущий ремонт и содержание автомобильных дорог и автозимников в 2021 году – 726,707 км, в 2022 году – 726,707 км, в 2023 году – 726,707 км, в 2024 году – 726,707 км</w:t>
            </w:r>
          </w:p>
        </w:tc>
      </w:tr>
    </w:tbl>
    <w:p w:rsidR="002942E4" w:rsidRPr="00AE2422" w:rsidRDefault="002942E4" w:rsidP="002942E4">
      <w:pPr>
        <w:pStyle w:val="ConsPlusTitle"/>
        <w:widowControl/>
        <w:rPr>
          <w:b w:val="0"/>
          <w:sz w:val="16"/>
          <w:szCs w:val="16"/>
        </w:rPr>
      </w:pPr>
    </w:p>
    <w:p w:rsidR="002942E4" w:rsidRPr="00AE2422" w:rsidRDefault="002942E4" w:rsidP="002942E4">
      <w:pPr>
        <w:autoSpaceDE w:val="0"/>
        <w:autoSpaceDN w:val="0"/>
        <w:adjustRightInd w:val="0"/>
        <w:ind w:firstLine="709"/>
        <w:rPr>
          <w:sz w:val="16"/>
          <w:szCs w:val="16"/>
        </w:rPr>
      </w:pPr>
      <w:r w:rsidRPr="00AE2422">
        <w:rPr>
          <w:sz w:val="16"/>
          <w:szCs w:val="16"/>
        </w:rPr>
        <w:t xml:space="preserve">2) таблицу 2 раздела </w:t>
      </w:r>
      <w:r w:rsidRPr="00AE2422">
        <w:rPr>
          <w:sz w:val="16"/>
          <w:szCs w:val="16"/>
          <w:lang w:val="en-US"/>
        </w:rPr>
        <w:t>VI</w:t>
      </w:r>
      <w:r w:rsidRPr="00AE2422">
        <w:rPr>
          <w:sz w:val="16"/>
          <w:szCs w:val="16"/>
        </w:rPr>
        <w:t xml:space="preserve"> «Ожидаемые результаты реализации программы» изложить в следующей редакции:</w:t>
      </w:r>
    </w:p>
    <w:p w:rsidR="002942E4" w:rsidRPr="00AE2422" w:rsidRDefault="002942E4" w:rsidP="002942E4">
      <w:pPr>
        <w:autoSpaceDE w:val="0"/>
        <w:autoSpaceDN w:val="0"/>
        <w:adjustRightInd w:val="0"/>
        <w:ind w:firstLine="709"/>
        <w:jc w:val="right"/>
        <w:rPr>
          <w:sz w:val="16"/>
          <w:szCs w:val="16"/>
        </w:rPr>
      </w:pPr>
      <w:r w:rsidRPr="00AE2422">
        <w:rPr>
          <w:sz w:val="16"/>
          <w:szCs w:val="16"/>
        </w:rPr>
        <w:t>«Таблица 2</w:t>
      </w:r>
    </w:p>
    <w:p w:rsidR="002942E4" w:rsidRPr="00AE2422" w:rsidRDefault="002942E4" w:rsidP="002942E4">
      <w:pPr>
        <w:autoSpaceDE w:val="0"/>
        <w:autoSpaceDN w:val="0"/>
        <w:adjustRightInd w:val="0"/>
        <w:ind w:firstLine="709"/>
        <w:jc w:val="right"/>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1559"/>
        <w:gridCol w:w="1276"/>
        <w:gridCol w:w="1418"/>
        <w:gridCol w:w="1275"/>
        <w:gridCol w:w="1276"/>
      </w:tblGrid>
      <w:tr w:rsidR="002942E4" w:rsidRPr="00AE2422" w:rsidTr="00151A44">
        <w:tc>
          <w:tcPr>
            <w:tcW w:w="2127" w:type="dxa"/>
            <w:vMerge w:val="restart"/>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Наименование показателя результативности</w:t>
            </w:r>
          </w:p>
        </w:tc>
        <w:tc>
          <w:tcPr>
            <w:tcW w:w="850" w:type="dxa"/>
            <w:vMerge w:val="restart"/>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Ед.изм.</w:t>
            </w:r>
          </w:p>
        </w:tc>
        <w:tc>
          <w:tcPr>
            <w:tcW w:w="1559" w:type="dxa"/>
            <w:vMerge w:val="restart"/>
          </w:tcPr>
          <w:p w:rsidR="002942E4" w:rsidRPr="00AE2422" w:rsidRDefault="002942E4" w:rsidP="00151A44">
            <w:pPr>
              <w:autoSpaceDE w:val="0"/>
              <w:autoSpaceDN w:val="0"/>
              <w:adjustRightInd w:val="0"/>
              <w:jc w:val="center"/>
              <w:rPr>
                <w:sz w:val="16"/>
                <w:szCs w:val="16"/>
              </w:rPr>
            </w:pPr>
            <w:r w:rsidRPr="00AE2422">
              <w:rPr>
                <w:sz w:val="16"/>
                <w:szCs w:val="16"/>
              </w:rPr>
              <w:t xml:space="preserve">Базовое значение индикаторов, показателей </w:t>
            </w:r>
          </w:p>
          <w:p w:rsidR="002942E4" w:rsidRPr="00AE2422" w:rsidRDefault="002942E4" w:rsidP="00151A44">
            <w:pPr>
              <w:autoSpaceDE w:val="0"/>
              <w:autoSpaceDN w:val="0"/>
              <w:adjustRightInd w:val="0"/>
              <w:jc w:val="center"/>
              <w:rPr>
                <w:sz w:val="16"/>
                <w:szCs w:val="16"/>
              </w:rPr>
            </w:pPr>
            <w:r w:rsidRPr="00AE2422">
              <w:rPr>
                <w:sz w:val="16"/>
                <w:szCs w:val="16"/>
              </w:rPr>
              <w:t>2020г.</w:t>
            </w:r>
          </w:p>
        </w:tc>
        <w:tc>
          <w:tcPr>
            <w:tcW w:w="5245" w:type="dxa"/>
            <w:gridSpan w:val="4"/>
          </w:tcPr>
          <w:p w:rsidR="002942E4" w:rsidRPr="00AE2422" w:rsidRDefault="002942E4" w:rsidP="00151A44">
            <w:pPr>
              <w:autoSpaceDE w:val="0"/>
              <w:autoSpaceDN w:val="0"/>
              <w:adjustRightInd w:val="0"/>
              <w:ind w:left="-108"/>
              <w:jc w:val="center"/>
              <w:rPr>
                <w:sz w:val="16"/>
                <w:szCs w:val="16"/>
              </w:rPr>
            </w:pPr>
            <w:r w:rsidRPr="00AE2422">
              <w:rPr>
                <w:sz w:val="16"/>
                <w:szCs w:val="16"/>
              </w:rPr>
              <w:t>Плановое значение целевых индикаторов, показателей результативности реализации Программы</w:t>
            </w:r>
          </w:p>
        </w:tc>
      </w:tr>
      <w:tr w:rsidR="002942E4" w:rsidRPr="00AE2422" w:rsidTr="00151A44">
        <w:tc>
          <w:tcPr>
            <w:tcW w:w="2127" w:type="dxa"/>
            <w:vMerge/>
          </w:tcPr>
          <w:p w:rsidR="002942E4" w:rsidRPr="00AE2422" w:rsidRDefault="002942E4" w:rsidP="00151A44">
            <w:pPr>
              <w:pStyle w:val="ConsPlusCellb"/>
              <w:widowControl/>
              <w:rPr>
                <w:rFonts w:ascii="Times New Roman" w:hAnsi="Times New Roman" w:cs="Times New Roman"/>
                <w:sz w:val="16"/>
                <w:szCs w:val="16"/>
              </w:rPr>
            </w:pPr>
          </w:p>
        </w:tc>
        <w:tc>
          <w:tcPr>
            <w:tcW w:w="850" w:type="dxa"/>
            <w:vMerge/>
          </w:tcPr>
          <w:p w:rsidR="002942E4" w:rsidRPr="00AE2422" w:rsidRDefault="002942E4" w:rsidP="00151A44">
            <w:pPr>
              <w:pStyle w:val="ConsPlusCellb"/>
              <w:widowControl/>
              <w:rPr>
                <w:rFonts w:ascii="Times New Roman" w:hAnsi="Times New Roman" w:cs="Times New Roman"/>
                <w:sz w:val="16"/>
                <w:szCs w:val="16"/>
              </w:rPr>
            </w:pPr>
          </w:p>
        </w:tc>
        <w:tc>
          <w:tcPr>
            <w:tcW w:w="1559" w:type="dxa"/>
            <w:vMerge/>
          </w:tcPr>
          <w:p w:rsidR="002942E4" w:rsidRPr="00AE2422" w:rsidRDefault="002942E4" w:rsidP="00151A44">
            <w:pPr>
              <w:autoSpaceDE w:val="0"/>
              <w:autoSpaceDN w:val="0"/>
              <w:adjustRightInd w:val="0"/>
              <w:jc w:val="center"/>
              <w:rPr>
                <w:sz w:val="16"/>
                <w:szCs w:val="16"/>
              </w:rPr>
            </w:pPr>
          </w:p>
        </w:tc>
        <w:tc>
          <w:tcPr>
            <w:tcW w:w="1276" w:type="dxa"/>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2021 г.</w:t>
            </w:r>
          </w:p>
        </w:tc>
        <w:tc>
          <w:tcPr>
            <w:tcW w:w="1418" w:type="dxa"/>
          </w:tcPr>
          <w:p w:rsidR="002942E4" w:rsidRPr="00AE2422" w:rsidRDefault="002942E4" w:rsidP="00151A44">
            <w:pPr>
              <w:pStyle w:val="ConsPlusCellb"/>
              <w:widowControl/>
              <w:ind w:left="-254" w:firstLine="254"/>
              <w:jc w:val="center"/>
              <w:rPr>
                <w:rFonts w:ascii="Times New Roman" w:hAnsi="Times New Roman" w:cs="Times New Roman"/>
                <w:sz w:val="16"/>
                <w:szCs w:val="16"/>
              </w:rPr>
            </w:pPr>
            <w:r w:rsidRPr="00AE2422">
              <w:rPr>
                <w:rFonts w:ascii="Times New Roman" w:hAnsi="Times New Roman" w:cs="Times New Roman"/>
                <w:sz w:val="16"/>
                <w:szCs w:val="16"/>
              </w:rPr>
              <w:t>2022 г.</w:t>
            </w:r>
          </w:p>
        </w:tc>
        <w:tc>
          <w:tcPr>
            <w:tcW w:w="1275" w:type="dxa"/>
          </w:tcPr>
          <w:p w:rsidR="002942E4" w:rsidRPr="00AE2422" w:rsidRDefault="002942E4" w:rsidP="00151A44">
            <w:pPr>
              <w:pStyle w:val="ConsPlusCellb"/>
              <w:widowControl/>
              <w:ind w:left="-254" w:firstLine="254"/>
              <w:jc w:val="center"/>
              <w:rPr>
                <w:rFonts w:ascii="Times New Roman" w:hAnsi="Times New Roman" w:cs="Times New Roman"/>
                <w:sz w:val="16"/>
                <w:szCs w:val="16"/>
              </w:rPr>
            </w:pPr>
            <w:r w:rsidRPr="00AE2422">
              <w:rPr>
                <w:rFonts w:ascii="Times New Roman" w:hAnsi="Times New Roman" w:cs="Times New Roman"/>
                <w:sz w:val="16"/>
                <w:szCs w:val="16"/>
              </w:rPr>
              <w:t>2023 г.</w:t>
            </w:r>
          </w:p>
        </w:tc>
        <w:tc>
          <w:tcPr>
            <w:tcW w:w="1276" w:type="dxa"/>
          </w:tcPr>
          <w:p w:rsidR="002942E4" w:rsidRPr="00AE2422" w:rsidRDefault="002942E4" w:rsidP="00151A44">
            <w:pPr>
              <w:pStyle w:val="ConsPlusCellb"/>
              <w:widowControl/>
              <w:ind w:left="-254" w:firstLine="254"/>
              <w:jc w:val="center"/>
              <w:rPr>
                <w:rFonts w:ascii="Times New Roman" w:hAnsi="Times New Roman" w:cs="Times New Roman"/>
                <w:sz w:val="16"/>
                <w:szCs w:val="16"/>
              </w:rPr>
            </w:pPr>
            <w:r w:rsidRPr="00AE2422">
              <w:rPr>
                <w:rFonts w:ascii="Times New Roman" w:hAnsi="Times New Roman" w:cs="Times New Roman"/>
                <w:sz w:val="16"/>
                <w:szCs w:val="16"/>
              </w:rPr>
              <w:t>2024г.</w:t>
            </w:r>
          </w:p>
        </w:tc>
      </w:tr>
      <w:tr w:rsidR="002942E4" w:rsidRPr="00AE2422" w:rsidTr="00151A44">
        <w:trPr>
          <w:trHeight w:val="833"/>
        </w:trPr>
        <w:tc>
          <w:tcPr>
            <w:tcW w:w="2127" w:type="dxa"/>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Реконструкция и капитальный ремонт автомобильных дорог</w:t>
            </w:r>
          </w:p>
        </w:tc>
        <w:tc>
          <w:tcPr>
            <w:tcW w:w="850" w:type="dxa"/>
          </w:tcPr>
          <w:p w:rsidR="002942E4" w:rsidRPr="00AE2422" w:rsidRDefault="002942E4" w:rsidP="00151A44">
            <w:pPr>
              <w:autoSpaceDE w:val="0"/>
              <w:autoSpaceDN w:val="0"/>
              <w:adjustRightInd w:val="0"/>
              <w:jc w:val="center"/>
              <w:rPr>
                <w:sz w:val="16"/>
                <w:szCs w:val="16"/>
              </w:rPr>
            </w:pPr>
            <w:r w:rsidRPr="00AE2422">
              <w:rPr>
                <w:sz w:val="16"/>
                <w:szCs w:val="16"/>
              </w:rPr>
              <w:t>км</w:t>
            </w:r>
          </w:p>
        </w:tc>
        <w:tc>
          <w:tcPr>
            <w:tcW w:w="1559" w:type="dxa"/>
          </w:tcPr>
          <w:p w:rsidR="002942E4" w:rsidRPr="00AE2422" w:rsidRDefault="002942E4" w:rsidP="00151A44">
            <w:pPr>
              <w:autoSpaceDE w:val="0"/>
              <w:autoSpaceDN w:val="0"/>
              <w:adjustRightInd w:val="0"/>
              <w:jc w:val="center"/>
              <w:rPr>
                <w:sz w:val="16"/>
                <w:szCs w:val="16"/>
              </w:rPr>
            </w:pPr>
            <w:r w:rsidRPr="00AE2422">
              <w:rPr>
                <w:sz w:val="16"/>
                <w:szCs w:val="16"/>
              </w:rPr>
              <w:t>42,798</w:t>
            </w:r>
          </w:p>
        </w:tc>
        <w:tc>
          <w:tcPr>
            <w:tcW w:w="1276" w:type="dxa"/>
          </w:tcPr>
          <w:p w:rsidR="002942E4" w:rsidRPr="00AE2422" w:rsidRDefault="002942E4" w:rsidP="00151A44">
            <w:pPr>
              <w:autoSpaceDE w:val="0"/>
              <w:autoSpaceDN w:val="0"/>
              <w:adjustRightInd w:val="0"/>
              <w:jc w:val="center"/>
              <w:rPr>
                <w:sz w:val="16"/>
                <w:szCs w:val="16"/>
              </w:rPr>
            </w:pPr>
            <w:r w:rsidRPr="00AE2422">
              <w:rPr>
                <w:sz w:val="16"/>
                <w:szCs w:val="16"/>
              </w:rPr>
              <w:t>0,87</w:t>
            </w:r>
          </w:p>
        </w:tc>
        <w:tc>
          <w:tcPr>
            <w:tcW w:w="1418"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12,75</w:t>
            </w:r>
          </w:p>
        </w:tc>
        <w:tc>
          <w:tcPr>
            <w:tcW w:w="1275"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0,0</w:t>
            </w:r>
          </w:p>
        </w:tc>
        <w:tc>
          <w:tcPr>
            <w:tcW w:w="1276"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0,0</w:t>
            </w:r>
          </w:p>
        </w:tc>
      </w:tr>
      <w:tr w:rsidR="002942E4" w:rsidRPr="00AE2422" w:rsidTr="00151A44">
        <w:trPr>
          <w:trHeight w:val="833"/>
        </w:trPr>
        <w:tc>
          <w:tcPr>
            <w:tcW w:w="2127" w:type="dxa"/>
          </w:tcPr>
          <w:p w:rsidR="002942E4" w:rsidRPr="00AE2422" w:rsidRDefault="002942E4" w:rsidP="00151A44">
            <w:pPr>
              <w:pStyle w:val="ConsPlusCellb"/>
              <w:widowControl/>
              <w:jc w:val="center"/>
              <w:rPr>
                <w:rFonts w:ascii="Times New Roman" w:hAnsi="Times New Roman" w:cs="Times New Roman"/>
                <w:sz w:val="16"/>
                <w:szCs w:val="16"/>
                <w:highlight w:val="yellow"/>
              </w:rPr>
            </w:pPr>
            <w:r w:rsidRPr="00AE2422">
              <w:rPr>
                <w:rFonts w:ascii="Times New Roman" w:hAnsi="Times New Roman" w:cs="Times New Roman"/>
                <w:color w:val="000000"/>
                <w:sz w:val="16"/>
                <w:szCs w:val="16"/>
              </w:rPr>
              <w:t>Ремонт, текущий ремонт и содержание автомобильных дорог</w:t>
            </w:r>
          </w:p>
        </w:tc>
        <w:tc>
          <w:tcPr>
            <w:tcW w:w="850" w:type="dxa"/>
          </w:tcPr>
          <w:p w:rsidR="002942E4" w:rsidRPr="00AE2422" w:rsidRDefault="002942E4" w:rsidP="00151A44">
            <w:pPr>
              <w:autoSpaceDE w:val="0"/>
              <w:autoSpaceDN w:val="0"/>
              <w:adjustRightInd w:val="0"/>
              <w:jc w:val="center"/>
              <w:rPr>
                <w:sz w:val="16"/>
                <w:szCs w:val="16"/>
                <w:highlight w:val="yellow"/>
              </w:rPr>
            </w:pPr>
            <w:r w:rsidRPr="00AE2422">
              <w:rPr>
                <w:sz w:val="16"/>
                <w:szCs w:val="16"/>
              </w:rPr>
              <w:t>км</w:t>
            </w:r>
          </w:p>
        </w:tc>
        <w:tc>
          <w:tcPr>
            <w:tcW w:w="1559" w:type="dxa"/>
          </w:tcPr>
          <w:p w:rsidR="002942E4" w:rsidRPr="00AE2422" w:rsidRDefault="002942E4" w:rsidP="00151A44">
            <w:pPr>
              <w:autoSpaceDE w:val="0"/>
              <w:autoSpaceDN w:val="0"/>
              <w:adjustRightInd w:val="0"/>
              <w:jc w:val="center"/>
              <w:rPr>
                <w:sz w:val="16"/>
                <w:szCs w:val="16"/>
              </w:rPr>
            </w:pPr>
            <w:r w:rsidRPr="00AE2422">
              <w:rPr>
                <w:sz w:val="16"/>
                <w:szCs w:val="16"/>
              </w:rPr>
              <w:t>726,707</w:t>
            </w:r>
          </w:p>
        </w:tc>
        <w:tc>
          <w:tcPr>
            <w:tcW w:w="1276" w:type="dxa"/>
          </w:tcPr>
          <w:p w:rsidR="002942E4" w:rsidRPr="00AE2422" w:rsidRDefault="002942E4" w:rsidP="00151A44">
            <w:pPr>
              <w:autoSpaceDE w:val="0"/>
              <w:autoSpaceDN w:val="0"/>
              <w:adjustRightInd w:val="0"/>
              <w:jc w:val="center"/>
              <w:rPr>
                <w:sz w:val="16"/>
                <w:szCs w:val="16"/>
              </w:rPr>
            </w:pPr>
            <w:r w:rsidRPr="00AE2422">
              <w:rPr>
                <w:sz w:val="16"/>
                <w:szCs w:val="16"/>
              </w:rPr>
              <w:t>726,707</w:t>
            </w:r>
          </w:p>
        </w:tc>
        <w:tc>
          <w:tcPr>
            <w:tcW w:w="1418"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726,707</w:t>
            </w:r>
          </w:p>
        </w:tc>
        <w:tc>
          <w:tcPr>
            <w:tcW w:w="1275"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726,707</w:t>
            </w:r>
          </w:p>
        </w:tc>
        <w:tc>
          <w:tcPr>
            <w:tcW w:w="1276" w:type="dxa"/>
          </w:tcPr>
          <w:p w:rsidR="002942E4" w:rsidRPr="00AE2422" w:rsidRDefault="002942E4" w:rsidP="00151A44">
            <w:pPr>
              <w:autoSpaceDE w:val="0"/>
              <w:autoSpaceDN w:val="0"/>
              <w:adjustRightInd w:val="0"/>
              <w:ind w:left="-254" w:firstLine="254"/>
              <w:jc w:val="center"/>
              <w:rPr>
                <w:sz w:val="16"/>
                <w:szCs w:val="16"/>
              </w:rPr>
            </w:pPr>
            <w:r w:rsidRPr="00AE2422">
              <w:rPr>
                <w:sz w:val="16"/>
                <w:szCs w:val="16"/>
              </w:rPr>
              <w:t>726,707</w:t>
            </w:r>
          </w:p>
        </w:tc>
      </w:tr>
    </w:tbl>
    <w:p w:rsidR="002942E4" w:rsidRPr="00AE2422" w:rsidRDefault="002942E4" w:rsidP="002942E4">
      <w:pPr>
        <w:autoSpaceDE w:val="0"/>
        <w:autoSpaceDN w:val="0"/>
        <w:adjustRightInd w:val="0"/>
        <w:ind w:firstLine="709"/>
        <w:jc w:val="right"/>
        <w:rPr>
          <w:sz w:val="16"/>
          <w:szCs w:val="16"/>
        </w:rPr>
      </w:pPr>
    </w:p>
    <w:p w:rsidR="002942E4" w:rsidRPr="00AE2422" w:rsidRDefault="002942E4" w:rsidP="002942E4">
      <w:pPr>
        <w:autoSpaceDE w:val="0"/>
        <w:autoSpaceDN w:val="0"/>
        <w:adjustRightInd w:val="0"/>
        <w:ind w:firstLine="709"/>
        <w:jc w:val="right"/>
        <w:rPr>
          <w:sz w:val="16"/>
          <w:szCs w:val="16"/>
        </w:rPr>
      </w:pPr>
    </w:p>
    <w:p w:rsidR="002942E4" w:rsidRPr="00AE2422" w:rsidRDefault="002942E4" w:rsidP="002942E4">
      <w:pPr>
        <w:autoSpaceDE w:val="0"/>
        <w:autoSpaceDN w:val="0"/>
        <w:adjustRightInd w:val="0"/>
        <w:ind w:firstLine="709"/>
        <w:rPr>
          <w:sz w:val="16"/>
          <w:szCs w:val="16"/>
        </w:rPr>
      </w:pPr>
      <w:r w:rsidRPr="00AE2422">
        <w:rPr>
          <w:sz w:val="16"/>
          <w:szCs w:val="16"/>
        </w:rPr>
        <w:t xml:space="preserve">3) в раздел </w:t>
      </w:r>
      <w:r w:rsidRPr="00AE2422">
        <w:rPr>
          <w:sz w:val="16"/>
          <w:szCs w:val="16"/>
          <w:lang w:val="en-US"/>
        </w:rPr>
        <w:t>VII</w:t>
      </w:r>
      <w:r w:rsidRPr="00AE2422">
        <w:rPr>
          <w:sz w:val="16"/>
          <w:szCs w:val="16"/>
        </w:rPr>
        <w:t xml:space="preserve"> «Перечень мероприятий программы» внести следующие изменения:</w:t>
      </w:r>
    </w:p>
    <w:p w:rsidR="002942E4" w:rsidRPr="00AE2422" w:rsidRDefault="002942E4" w:rsidP="002942E4">
      <w:pPr>
        <w:tabs>
          <w:tab w:val="left" w:pos="597"/>
          <w:tab w:val="right" w:pos="9636"/>
        </w:tabs>
        <w:autoSpaceDE w:val="0"/>
        <w:autoSpaceDN w:val="0"/>
        <w:adjustRightInd w:val="0"/>
        <w:rPr>
          <w:sz w:val="16"/>
          <w:szCs w:val="16"/>
        </w:rPr>
      </w:pPr>
      <w:r w:rsidRPr="00AE2422">
        <w:rPr>
          <w:sz w:val="16"/>
          <w:szCs w:val="16"/>
        </w:rPr>
        <w:tab/>
        <w:t xml:space="preserve">  а) таблицу 3 изложить в следующей редакции:</w:t>
      </w:r>
      <w:r w:rsidRPr="00AE2422">
        <w:rPr>
          <w:sz w:val="16"/>
          <w:szCs w:val="16"/>
        </w:rPr>
        <w:tab/>
      </w:r>
    </w:p>
    <w:p w:rsidR="002942E4" w:rsidRPr="00AE2422" w:rsidRDefault="002942E4" w:rsidP="002942E4">
      <w:pPr>
        <w:tabs>
          <w:tab w:val="left" w:pos="597"/>
          <w:tab w:val="right" w:pos="9636"/>
        </w:tabs>
        <w:autoSpaceDE w:val="0"/>
        <w:autoSpaceDN w:val="0"/>
        <w:adjustRightInd w:val="0"/>
        <w:jc w:val="right"/>
        <w:rPr>
          <w:sz w:val="16"/>
          <w:szCs w:val="16"/>
        </w:rPr>
      </w:pPr>
      <w:r w:rsidRPr="00AE2422">
        <w:rPr>
          <w:sz w:val="16"/>
          <w:szCs w:val="16"/>
        </w:rPr>
        <w:t xml:space="preserve"> «Таблица 3</w:t>
      </w:r>
    </w:p>
    <w:p w:rsidR="002942E4" w:rsidRPr="00AE2422" w:rsidRDefault="002942E4" w:rsidP="002942E4">
      <w:pPr>
        <w:autoSpaceDE w:val="0"/>
        <w:autoSpaceDN w:val="0"/>
        <w:adjustRightInd w:val="0"/>
        <w:jc w:val="right"/>
        <w:rPr>
          <w:sz w:val="16"/>
          <w:szCs w:val="16"/>
        </w:rPr>
      </w:pPr>
    </w:p>
    <w:tbl>
      <w:tblPr>
        <w:tblpPr w:leftFromText="180" w:rightFromText="180" w:vertAnchor="text" w:tblpX="17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85"/>
        <w:gridCol w:w="216"/>
        <w:gridCol w:w="1485"/>
        <w:gridCol w:w="170"/>
        <w:gridCol w:w="1321"/>
        <w:gridCol w:w="10"/>
        <w:gridCol w:w="1408"/>
        <w:gridCol w:w="68"/>
        <w:gridCol w:w="1491"/>
        <w:gridCol w:w="1559"/>
      </w:tblGrid>
      <w:tr w:rsidR="002942E4" w:rsidRPr="00AE2422" w:rsidTr="00151A44">
        <w:tc>
          <w:tcPr>
            <w:tcW w:w="534" w:type="dxa"/>
            <w:vMerge w:val="restart"/>
          </w:tcPr>
          <w:p w:rsidR="002942E4" w:rsidRPr="00AE2422" w:rsidRDefault="002942E4" w:rsidP="00151A44">
            <w:pPr>
              <w:autoSpaceDE w:val="0"/>
              <w:autoSpaceDN w:val="0"/>
              <w:adjustRightInd w:val="0"/>
              <w:jc w:val="center"/>
              <w:rPr>
                <w:sz w:val="16"/>
                <w:szCs w:val="16"/>
              </w:rPr>
            </w:pPr>
            <w:r w:rsidRPr="00AE2422">
              <w:rPr>
                <w:sz w:val="16"/>
                <w:szCs w:val="16"/>
              </w:rPr>
              <w:t>N п/п</w:t>
            </w:r>
          </w:p>
        </w:tc>
        <w:tc>
          <w:tcPr>
            <w:tcW w:w="1485" w:type="dxa"/>
            <w:vMerge w:val="restart"/>
          </w:tcPr>
          <w:p w:rsidR="002942E4" w:rsidRPr="00AE2422" w:rsidRDefault="002942E4" w:rsidP="00151A44">
            <w:pPr>
              <w:autoSpaceDE w:val="0"/>
              <w:autoSpaceDN w:val="0"/>
              <w:adjustRightInd w:val="0"/>
              <w:jc w:val="center"/>
              <w:rPr>
                <w:sz w:val="16"/>
                <w:szCs w:val="16"/>
              </w:rPr>
            </w:pPr>
            <w:r w:rsidRPr="00AE2422">
              <w:rPr>
                <w:sz w:val="16"/>
                <w:szCs w:val="16"/>
              </w:rPr>
              <w:t>Задачи, мероприятия Программы</w:t>
            </w:r>
          </w:p>
        </w:tc>
        <w:tc>
          <w:tcPr>
            <w:tcW w:w="1871" w:type="dxa"/>
            <w:gridSpan w:val="3"/>
            <w:vMerge w:val="restart"/>
          </w:tcPr>
          <w:p w:rsidR="002942E4" w:rsidRPr="00AE2422" w:rsidRDefault="002942E4" w:rsidP="00151A44">
            <w:pPr>
              <w:autoSpaceDE w:val="0"/>
              <w:autoSpaceDN w:val="0"/>
              <w:adjustRightInd w:val="0"/>
              <w:jc w:val="center"/>
              <w:rPr>
                <w:sz w:val="16"/>
                <w:szCs w:val="16"/>
              </w:rPr>
            </w:pPr>
            <w:r w:rsidRPr="00AE2422">
              <w:rPr>
                <w:sz w:val="16"/>
                <w:szCs w:val="16"/>
              </w:rPr>
              <w:t xml:space="preserve">Срок реализации мероприятий Программы </w:t>
            </w:r>
          </w:p>
        </w:tc>
        <w:tc>
          <w:tcPr>
            <w:tcW w:w="4298" w:type="dxa"/>
            <w:gridSpan w:val="5"/>
          </w:tcPr>
          <w:p w:rsidR="002942E4" w:rsidRPr="00AE2422" w:rsidRDefault="002942E4" w:rsidP="00151A44">
            <w:pPr>
              <w:autoSpaceDE w:val="0"/>
              <w:autoSpaceDN w:val="0"/>
              <w:adjustRightInd w:val="0"/>
              <w:jc w:val="center"/>
              <w:rPr>
                <w:sz w:val="16"/>
                <w:szCs w:val="16"/>
              </w:rPr>
            </w:pPr>
            <w:r w:rsidRPr="00AE2422">
              <w:rPr>
                <w:sz w:val="16"/>
                <w:szCs w:val="16"/>
              </w:rPr>
              <w:t xml:space="preserve">Объем финансирования, тыс. руб. </w:t>
            </w:r>
          </w:p>
        </w:tc>
        <w:tc>
          <w:tcPr>
            <w:tcW w:w="1559" w:type="dxa"/>
            <w:vMerge w:val="restart"/>
          </w:tcPr>
          <w:p w:rsidR="002942E4" w:rsidRPr="00AE2422" w:rsidRDefault="002942E4" w:rsidP="00151A44">
            <w:pPr>
              <w:autoSpaceDE w:val="0"/>
              <w:autoSpaceDN w:val="0"/>
              <w:adjustRightInd w:val="0"/>
              <w:jc w:val="center"/>
              <w:rPr>
                <w:sz w:val="16"/>
                <w:szCs w:val="16"/>
              </w:rPr>
            </w:pPr>
            <w:r w:rsidRPr="00AE2422">
              <w:rPr>
                <w:sz w:val="16"/>
                <w:szCs w:val="16"/>
              </w:rPr>
              <w:t xml:space="preserve">Исполнитель мероприятия Программы </w:t>
            </w:r>
          </w:p>
        </w:tc>
      </w:tr>
      <w:tr w:rsidR="002942E4" w:rsidRPr="00AE2422" w:rsidTr="00151A44">
        <w:tc>
          <w:tcPr>
            <w:tcW w:w="534" w:type="dxa"/>
            <w:vMerge/>
          </w:tcPr>
          <w:p w:rsidR="002942E4" w:rsidRPr="00AE2422" w:rsidRDefault="002942E4" w:rsidP="00151A44">
            <w:pPr>
              <w:autoSpaceDE w:val="0"/>
              <w:autoSpaceDN w:val="0"/>
              <w:adjustRightInd w:val="0"/>
              <w:jc w:val="center"/>
              <w:rPr>
                <w:sz w:val="16"/>
                <w:szCs w:val="16"/>
              </w:rPr>
            </w:pPr>
          </w:p>
        </w:tc>
        <w:tc>
          <w:tcPr>
            <w:tcW w:w="1485" w:type="dxa"/>
            <w:vMerge/>
          </w:tcPr>
          <w:p w:rsidR="002942E4" w:rsidRPr="00AE2422" w:rsidRDefault="002942E4" w:rsidP="00151A44">
            <w:pPr>
              <w:autoSpaceDE w:val="0"/>
              <w:autoSpaceDN w:val="0"/>
              <w:adjustRightInd w:val="0"/>
              <w:jc w:val="center"/>
              <w:rPr>
                <w:sz w:val="16"/>
                <w:szCs w:val="16"/>
              </w:rPr>
            </w:pPr>
          </w:p>
        </w:tc>
        <w:tc>
          <w:tcPr>
            <w:tcW w:w="1871" w:type="dxa"/>
            <w:gridSpan w:val="3"/>
            <w:vMerge/>
          </w:tcPr>
          <w:p w:rsidR="002942E4" w:rsidRPr="00AE2422" w:rsidRDefault="002942E4" w:rsidP="00151A44">
            <w:pPr>
              <w:autoSpaceDE w:val="0"/>
              <w:autoSpaceDN w:val="0"/>
              <w:adjustRightInd w:val="0"/>
              <w:jc w:val="center"/>
              <w:rPr>
                <w:sz w:val="16"/>
                <w:szCs w:val="16"/>
              </w:rPr>
            </w:pPr>
          </w:p>
        </w:tc>
        <w:tc>
          <w:tcPr>
            <w:tcW w:w="1331" w:type="dxa"/>
            <w:gridSpan w:val="2"/>
            <w:vMerge w:val="restart"/>
          </w:tcPr>
          <w:p w:rsidR="002942E4" w:rsidRPr="00AE2422" w:rsidRDefault="002942E4" w:rsidP="00151A44">
            <w:pPr>
              <w:autoSpaceDE w:val="0"/>
              <w:autoSpaceDN w:val="0"/>
              <w:adjustRightInd w:val="0"/>
              <w:jc w:val="center"/>
              <w:rPr>
                <w:sz w:val="16"/>
                <w:szCs w:val="16"/>
              </w:rPr>
            </w:pPr>
            <w:r w:rsidRPr="00AE2422">
              <w:rPr>
                <w:sz w:val="16"/>
                <w:szCs w:val="16"/>
              </w:rPr>
              <w:t>Финансо</w:t>
            </w:r>
          </w:p>
          <w:p w:rsidR="002942E4" w:rsidRPr="00AE2422" w:rsidRDefault="002942E4" w:rsidP="00151A44">
            <w:pPr>
              <w:autoSpaceDE w:val="0"/>
              <w:autoSpaceDN w:val="0"/>
              <w:adjustRightInd w:val="0"/>
              <w:jc w:val="center"/>
              <w:rPr>
                <w:sz w:val="16"/>
                <w:szCs w:val="16"/>
              </w:rPr>
            </w:pPr>
            <w:r w:rsidRPr="00AE2422">
              <w:rPr>
                <w:sz w:val="16"/>
                <w:szCs w:val="16"/>
              </w:rPr>
              <w:t>вые средства, всего</w:t>
            </w:r>
          </w:p>
        </w:tc>
        <w:tc>
          <w:tcPr>
            <w:tcW w:w="2967" w:type="dxa"/>
            <w:gridSpan w:val="3"/>
          </w:tcPr>
          <w:p w:rsidR="002942E4" w:rsidRPr="00AE2422" w:rsidRDefault="002942E4" w:rsidP="00151A44">
            <w:pPr>
              <w:autoSpaceDE w:val="0"/>
              <w:autoSpaceDN w:val="0"/>
              <w:adjustRightInd w:val="0"/>
              <w:jc w:val="center"/>
              <w:rPr>
                <w:sz w:val="16"/>
                <w:szCs w:val="16"/>
              </w:rPr>
            </w:pPr>
            <w:r w:rsidRPr="00AE2422">
              <w:rPr>
                <w:sz w:val="16"/>
                <w:szCs w:val="16"/>
              </w:rPr>
              <w:t xml:space="preserve">в том числе: </w:t>
            </w:r>
          </w:p>
        </w:tc>
        <w:tc>
          <w:tcPr>
            <w:tcW w:w="1559" w:type="dxa"/>
            <w:vMerge/>
          </w:tcPr>
          <w:p w:rsidR="002942E4" w:rsidRPr="00AE2422" w:rsidRDefault="002942E4" w:rsidP="00151A44">
            <w:pPr>
              <w:autoSpaceDE w:val="0"/>
              <w:autoSpaceDN w:val="0"/>
              <w:adjustRightInd w:val="0"/>
              <w:jc w:val="center"/>
              <w:rPr>
                <w:sz w:val="16"/>
                <w:szCs w:val="16"/>
              </w:rPr>
            </w:pPr>
          </w:p>
        </w:tc>
      </w:tr>
      <w:tr w:rsidR="002942E4" w:rsidRPr="00AE2422" w:rsidTr="00151A44">
        <w:tc>
          <w:tcPr>
            <w:tcW w:w="534" w:type="dxa"/>
            <w:vMerge/>
            <w:tcBorders>
              <w:bottom w:val="single" w:sz="4" w:space="0" w:color="auto"/>
            </w:tcBorders>
          </w:tcPr>
          <w:p w:rsidR="002942E4" w:rsidRPr="00AE2422" w:rsidRDefault="002942E4" w:rsidP="00151A44">
            <w:pPr>
              <w:autoSpaceDE w:val="0"/>
              <w:autoSpaceDN w:val="0"/>
              <w:adjustRightInd w:val="0"/>
              <w:jc w:val="center"/>
              <w:rPr>
                <w:sz w:val="16"/>
                <w:szCs w:val="16"/>
              </w:rPr>
            </w:pPr>
          </w:p>
        </w:tc>
        <w:tc>
          <w:tcPr>
            <w:tcW w:w="1485" w:type="dxa"/>
            <w:vMerge/>
            <w:tcBorders>
              <w:bottom w:val="single" w:sz="4" w:space="0" w:color="auto"/>
            </w:tcBorders>
          </w:tcPr>
          <w:p w:rsidR="002942E4" w:rsidRPr="00AE2422" w:rsidRDefault="002942E4" w:rsidP="00151A44">
            <w:pPr>
              <w:autoSpaceDE w:val="0"/>
              <w:autoSpaceDN w:val="0"/>
              <w:adjustRightInd w:val="0"/>
              <w:jc w:val="center"/>
              <w:rPr>
                <w:sz w:val="16"/>
                <w:szCs w:val="16"/>
              </w:rPr>
            </w:pPr>
          </w:p>
        </w:tc>
        <w:tc>
          <w:tcPr>
            <w:tcW w:w="1871" w:type="dxa"/>
            <w:gridSpan w:val="3"/>
            <w:vMerge/>
            <w:tcBorders>
              <w:bottom w:val="single" w:sz="4" w:space="0" w:color="auto"/>
            </w:tcBorders>
          </w:tcPr>
          <w:p w:rsidR="002942E4" w:rsidRPr="00AE2422" w:rsidRDefault="002942E4" w:rsidP="00151A44">
            <w:pPr>
              <w:autoSpaceDE w:val="0"/>
              <w:autoSpaceDN w:val="0"/>
              <w:adjustRightInd w:val="0"/>
              <w:jc w:val="center"/>
              <w:rPr>
                <w:sz w:val="16"/>
                <w:szCs w:val="16"/>
              </w:rPr>
            </w:pPr>
          </w:p>
        </w:tc>
        <w:tc>
          <w:tcPr>
            <w:tcW w:w="1331" w:type="dxa"/>
            <w:gridSpan w:val="2"/>
            <w:vMerge/>
            <w:tcBorders>
              <w:bottom w:val="single" w:sz="4" w:space="0" w:color="auto"/>
            </w:tcBorders>
          </w:tcPr>
          <w:p w:rsidR="002942E4" w:rsidRPr="00AE2422" w:rsidRDefault="002942E4" w:rsidP="00151A44">
            <w:pPr>
              <w:autoSpaceDE w:val="0"/>
              <w:autoSpaceDN w:val="0"/>
              <w:adjustRightInd w:val="0"/>
              <w:jc w:val="center"/>
              <w:rPr>
                <w:sz w:val="16"/>
                <w:szCs w:val="16"/>
              </w:rPr>
            </w:pPr>
          </w:p>
        </w:tc>
        <w:tc>
          <w:tcPr>
            <w:tcW w:w="1476" w:type="dxa"/>
            <w:gridSpan w:val="2"/>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b/>
                <w:sz w:val="16"/>
                <w:szCs w:val="16"/>
              </w:rPr>
              <w:t>*</w:t>
            </w:r>
            <w:r w:rsidRPr="00AE2422">
              <w:rPr>
                <w:sz w:val="16"/>
                <w:szCs w:val="16"/>
              </w:rPr>
              <w:t>Средства  областного бюджета (в т.ч. средства областного дорожного фонда),</w:t>
            </w:r>
          </w:p>
        </w:tc>
        <w:tc>
          <w:tcPr>
            <w:tcW w:w="1491" w:type="dxa"/>
            <w:tcBorders>
              <w:bottom w:val="single" w:sz="4" w:space="0" w:color="auto"/>
            </w:tcBorders>
          </w:tcPr>
          <w:p w:rsidR="002942E4" w:rsidRPr="00AE2422" w:rsidRDefault="002942E4" w:rsidP="00151A44">
            <w:pPr>
              <w:autoSpaceDE w:val="0"/>
              <w:autoSpaceDN w:val="0"/>
              <w:adjustRightInd w:val="0"/>
              <w:jc w:val="center"/>
              <w:rPr>
                <w:sz w:val="16"/>
                <w:szCs w:val="16"/>
                <w:highlight w:val="yellow"/>
              </w:rPr>
            </w:pPr>
            <w:r w:rsidRPr="00AE2422">
              <w:rPr>
                <w:sz w:val="16"/>
                <w:szCs w:val="16"/>
              </w:rPr>
              <w:t>Местный бюджет (в т.ч. средства муниципального дорожного фонда),</w:t>
            </w:r>
          </w:p>
        </w:tc>
        <w:tc>
          <w:tcPr>
            <w:tcW w:w="1559" w:type="dxa"/>
            <w:vMerge/>
            <w:tcBorders>
              <w:bottom w:val="single" w:sz="4" w:space="0" w:color="auto"/>
            </w:tcBorders>
          </w:tcPr>
          <w:p w:rsidR="002942E4" w:rsidRPr="00AE2422" w:rsidRDefault="002942E4" w:rsidP="00151A44">
            <w:pPr>
              <w:autoSpaceDE w:val="0"/>
              <w:autoSpaceDN w:val="0"/>
              <w:adjustRightInd w:val="0"/>
              <w:jc w:val="center"/>
              <w:rPr>
                <w:sz w:val="16"/>
                <w:szCs w:val="16"/>
              </w:rPr>
            </w:pPr>
          </w:p>
        </w:tc>
      </w:tr>
      <w:tr w:rsidR="002942E4" w:rsidRPr="00AE2422" w:rsidTr="00151A44">
        <w:tc>
          <w:tcPr>
            <w:tcW w:w="534" w:type="dxa"/>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1</w:t>
            </w:r>
          </w:p>
        </w:tc>
        <w:tc>
          <w:tcPr>
            <w:tcW w:w="1485" w:type="dxa"/>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2</w:t>
            </w:r>
          </w:p>
        </w:tc>
        <w:tc>
          <w:tcPr>
            <w:tcW w:w="1871" w:type="dxa"/>
            <w:gridSpan w:val="3"/>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3</w:t>
            </w:r>
          </w:p>
        </w:tc>
        <w:tc>
          <w:tcPr>
            <w:tcW w:w="1331" w:type="dxa"/>
            <w:gridSpan w:val="2"/>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4</w:t>
            </w:r>
          </w:p>
        </w:tc>
        <w:tc>
          <w:tcPr>
            <w:tcW w:w="1476" w:type="dxa"/>
            <w:gridSpan w:val="2"/>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5</w:t>
            </w:r>
          </w:p>
        </w:tc>
        <w:tc>
          <w:tcPr>
            <w:tcW w:w="1491" w:type="dxa"/>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6</w:t>
            </w:r>
          </w:p>
        </w:tc>
        <w:tc>
          <w:tcPr>
            <w:tcW w:w="1559" w:type="dxa"/>
            <w:tcBorders>
              <w:bottom w:val="single" w:sz="4" w:space="0" w:color="auto"/>
            </w:tcBorders>
          </w:tcPr>
          <w:p w:rsidR="002942E4" w:rsidRPr="00AE2422" w:rsidRDefault="002942E4" w:rsidP="00151A44">
            <w:pPr>
              <w:autoSpaceDE w:val="0"/>
              <w:autoSpaceDN w:val="0"/>
              <w:adjustRightInd w:val="0"/>
              <w:jc w:val="center"/>
              <w:rPr>
                <w:sz w:val="16"/>
                <w:szCs w:val="16"/>
              </w:rPr>
            </w:pPr>
            <w:r w:rsidRPr="00AE2422">
              <w:rPr>
                <w:sz w:val="16"/>
                <w:szCs w:val="16"/>
              </w:rPr>
              <w:t>7</w:t>
            </w:r>
          </w:p>
        </w:tc>
      </w:tr>
      <w:tr w:rsidR="002942E4" w:rsidRPr="00AE2422" w:rsidTr="00151A44">
        <w:tc>
          <w:tcPr>
            <w:tcW w:w="534" w:type="dxa"/>
            <w:tcBorders>
              <w:top w:val="single" w:sz="4" w:space="0" w:color="auto"/>
            </w:tcBorders>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w:t>
            </w:r>
          </w:p>
        </w:tc>
        <w:tc>
          <w:tcPr>
            <w:tcW w:w="9213" w:type="dxa"/>
            <w:gridSpan w:val="10"/>
            <w:tcBorders>
              <w:top w:val="single" w:sz="4" w:space="0" w:color="auto"/>
            </w:tcBorders>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Задача. Увеличение протяженности автомобильных дорог, соответствующих нормативным требованиям</w:t>
            </w:r>
          </w:p>
        </w:tc>
      </w:tr>
      <w:tr w:rsidR="002942E4" w:rsidRPr="00AE2422" w:rsidTr="00151A44">
        <w:trPr>
          <w:trHeight w:val="2965"/>
        </w:trPr>
        <w:tc>
          <w:tcPr>
            <w:tcW w:w="534" w:type="dxa"/>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w:t>
            </w:r>
          </w:p>
        </w:tc>
        <w:tc>
          <w:tcPr>
            <w:tcW w:w="1701" w:type="dxa"/>
            <w:gridSpan w:val="2"/>
            <w:vMerge w:val="restart"/>
          </w:tcPr>
          <w:p w:rsidR="002942E4" w:rsidRPr="00AE2422" w:rsidRDefault="002942E4" w:rsidP="00151A44">
            <w:pPr>
              <w:pStyle w:val="ConsPlusCellb"/>
              <w:widowControl/>
              <w:jc w:val="both"/>
              <w:rPr>
                <w:rFonts w:ascii="Times New Roman" w:hAnsi="Times New Roman" w:cs="Times New Roman"/>
                <w:color w:val="000000"/>
                <w:sz w:val="16"/>
                <w:szCs w:val="16"/>
              </w:rPr>
            </w:pPr>
            <w:r w:rsidRPr="00AE2422">
              <w:rPr>
                <w:rFonts w:ascii="Times New Roman" w:hAnsi="Times New Roman" w:cs="Times New Roman"/>
                <w:color w:val="000000"/>
                <w:sz w:val="16"/>
                <w:szCs w:val="16"/>
              </w:rPr>
              <w:t>Всего по задаче</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212 745,4</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97 036,2</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115 709,2</w:t>
            </w:r>
          </w:p>
        </w:tc>
        <w:tc>
          <w:tcPr>
            <w:tcW w:w="1559" w:type="dxa"/>
            <w:vMerge w:val="restart"/>
            <w:shd w:val="clear" w:color="auto" w:fill="auto"/>
          </w:tcPr>
          <w:p w:rsidR="002942E4" w:rsidRPr="00AE2422" w:rsidRDefault="002942E4" w:rsidP="00151A44">
            <w:pPr>
              <w:autoSpaceDE w:val="0"/>
              <w:autoSpaceDN w:val="0"/>
              <w:adjustRightInd w:val="0"/>
              <w:ind w:firstLine="709"/>
              <w:rPr>
                <w:sz w:val="16"/>
                <w:szCs w:val="16"/>
              </w:rPr>
            </w:pPr>
            <w:r w:rsidRPr="00AE2422">
              <w:rPr>
                <w:color w:val="000000"/>
                <w:sz w:val="16"/>
                <w:szCs w:val="16"/>
              </w:rPr>
              <w:t>Комитет по управлению муниципальным имуществом (далее -  КУМИ), бюджетное учреждение «Обслуживание социальной сферы Нижнеудинского района» (далее -  МБУ),</w:t>
            </w:r>
            <w:r w:rsidRPr="00AE2422">
              <w:rPr>
                <w:sz w:val="16"/>
                <w:szCs w:val="16"/>
              </w:rPr>
              <w:t xml:space="preserve"> муниципальным казенным учреждением «Управление капитального строительства Нижнеудинского района»(далее – УКС, унитарное муниципальное предприятие «Районное жилищно-коммунальное хозяйство администрации муниципального района муниципального образования "Нижнеудинский район" – далее УМП «РЖКХ»)</w:t>
            </w:r>
          </w:p>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 xml:space="preserve"> </w:t>
            </w:r>
          </w:p>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КУМИ, МБУ, УКС, УМП «РЖКХ" совместно с управлением по промышленности</w:t>
            </w: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pStyle w:val="ConsPlusCellb"/>
              <w:widowControl/>
              <w:rPr>
                <w:rFonts w:ascii="Times New Roman" w:hAnsi="Times New Roman" w:cs="Times New Roman"/>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63 514,9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36 257,1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27 257,8</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85 705,7</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60 779,1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24 926,6</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29 343,9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29 343,9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34 180,9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34 180,9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w:t>
            </w: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ПИР, проектно-сметная документация</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4 721,0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4 721,0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1 724,0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1 724,0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720,0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720,0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1 857,0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1 857,0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Реализация направлений расходов ведомственной целевой программы, подпрограммы, задач, направлений, а также не программных направлений расходов органов самоуправления</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4 721,0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4 721,0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1 724,0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1 724,0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720,0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720,0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1 857,0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1 857,0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w:t>
            </w: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Реконструкция и капитальный ремонт автомобильных дорог</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62 781,0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52 228,9</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10 552,1</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42 701,3</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36 257,1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6 444,2</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20 079,7</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15 971,8</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4 107,9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 xml:space="preserve">Осуществление дорожной </w:t>
            </w:r>
            <w:r w:rsidRPr="00AE2422">
              <w:rPr>
                <w:color w:val="000000"/>
                <w:sz w:val="16"/>
                <w:szCs w:val="16"/>
              </w:rPr>
              <w:lastRenderedPageBreak/>
              <w:t>деятельности в отношении автомобильных дорог</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lastRenderedPageBreak/>
              <w:t>2021–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62 781,0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52 228,9</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10 552,1</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42 701,3</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36 257,1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6 444,2</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20 079,7</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15 971,8</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4 107,9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5.</w:t>
            </w: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Ремонт, текущий ремонт и содержание автомобильных дорог и автозимников</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 2024 гг., в т.ч.</w:t>
            </w:r>
          </w:p>
          <w:p w:rsidR="002942E4" w:rsidRPr="00AE2422" w:rsidRDefault="002942E4" w:rsidP="00151A44">
            <w:pPr>
              <w:rPr>
                <w:sz w:val="16"/>
                <w:szCs w:val="16"/>
              </w:rPr>
            </w:pP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145 243,4</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44 807,3</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100 436,1</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19 089,6</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19 089,6</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64 906,0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44 807,3</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20 098,7</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27 486,9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27 486,9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33 760,9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33 760,9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Реализация направлений расходов ведомственной целевой программы, подпрограммы, задач, направлений, а также не программных направлений расходов органов самоуправления</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145 243,4</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44 807,3</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100 436,1</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19 089,6</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19 089,6</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64 906,0</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44 807,3</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20 098,7</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27 486,9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27 486,9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33 760,9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33 760,9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val="restart"/>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w:t>
            </w:r>
          </w:p>
        </w:tc>
        <w:tc>
          <w:tcPr>
            <w:tcW w:w="1701" w:type="dxa"/>
            <w:gridSpan w:val="2"/>
            <w:vMerge w:val="restart"/>
          </w:tcPr>
          <w:p w:rsidR="002942E4" w:rsidRPr="00AE2422" w:rsidRDefault="002942E4" w:rsidP="00151A44">
            <w:pPr>
              <w:autoSpaceDE w:val="0"/>
              <w:autoSpaceDN w:val="0"/>
              <w:adjustRightInd w:val="0"/>
              <w:rPr>
                <w:color w:val="000000"/>
                <w:sz w:val="16"/>
                <w:szCs w:val="16"/>
              </w:rPr>
            </w:pPr>
            <w:r w:rsidRPr="00AE2422">
              <w:rPr>
                <w:color w:val="000000"/>
                <w:sz w:val="16"/>
                <w:szCs w:val="16"/>
              </w:rPr>
              <w:t>Всего по программе</w:t>
            </w: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 2024 гг., в т.ч.</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 xml:space="preserve"> 212 745,4</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97 036,2</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115 709,2</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2021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63 514,9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36 257,1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27 257,8</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2022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85 705,7</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60 779,1</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24 926,6</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2023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29 343,9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29 343,9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c>
          <w:tcPr>
            <w:tcW w:w="534" w:type="dxa"/>
            <w:vMerge/>
          </w:tcPr>
          <w:p w:rsidR="002942E4" w:rsidRPr="00AE2422" w:rsidRDefault="002942E4" w:rsidP="00151A44">
            <w:pPr>
              <w:autoSpaceDE w:val="0"/>
              <w:autoSpaceDN w:val="0"/>
              <w:adjustRightInd w:val="0"/>
              <w:jc w:val="center"/>
              <w:rPr>
                <w:color w:val="000000"/>
                <w:sz w:val="16"/>
                <w:szCs w:val="16"/>
              </w:rPr>
            </w:pPr>
          </w:p>
        </w:tc>
        <w:tc>
          <w:tcPr>
            <w:tcW w:w="1701" w:type="dxa"/>
            <w:gridSpan w:val="2"/>
            <w:vMerge/>
          </w:tcPr>
          <w:p w:rsidR="002942E4" w:rsidRPr="00AE2422" w:rsidRDefault="002942E4" w:rsidP="00151A44">
            <w:pPr>
              <w:autoSpaceDE w:val="0"/>
              <w:autoSpaceDN w:val="0"/>
              <w:adjustRightInd w:val="0"/>
              <w:jc w:val="center"/>
              <w:rPr>
                <w:color w:val="000000"/>
                <w:sz w:val="16"/>
                <w:szCs w:val="16"/>
              </w:rPr>
            </w:pPr>
          </w:p>
        </w:tc>
        <w:tc>
          <w:tcPr>
            <w:tcW w:w="1485" w:type="dxa"/>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2024 год</w:t>
            </w:r>
          </w:p>
        </w:tc>
        <w:tc>
          <w:tcPr>
            <w:tcW w:w="1491"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34 180,9</w:t>
            </w:r>
          </w:p>
        </w:tc>
        <w:tc>
          <w:tcPr>
            <w:tcW w:w="1418"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0,0</w:t>
            </w:r>
          </w:p>
          <w:p w:rsidR="002942E4" w:rsidRPr="00AE2422" w:rsidRDefault="002942E4" w:rsidP="00151A44">
            <w:pPr>
              <w:autoSpaceDE w:val="0"/>
              <w:autoSpaceDN w:val="0"/>
              <w:adjustRightInd w:val="0"/>
              <w:rPr>
                <w:color w:val="000000"/>
                <w:sz w:val="16"/>
                <w:szCs w:val="16"/>
              </w:rPr>
            </w:pPr>
          </w:p>
        </w:tc>
        <w:tc>
          <w:tcPr>
            <w:tcW w:w="1559" w:type="dxa"/>
            <w:gridSpan w:val="2"/>
          </w:tcPr>
          <w:p w:rsidR="002942E4" w:rsidRPr="00AE2422" w:rsidRDefault="002942E4" w:rsidP="00151A44">
            <w:pPr>
              <w:autoSpaceDE w:val="0"/>
              <w:autoSpaceDN w:val="0"/>
              <w:adjustRightInd w:val="0"/>
              <w:jc w:val="center"/>
              <w:rPr>
                <w:color w:val="000000"/>
                <w:sz w:val="16"/>
                <w:szCs w:val="16"/>
              </w:rPr>
            </w:pPr>
            <w:r w:rsidRPr="00AE2422">
              <w:rPr>
                <w:color w:val="000000"/>
                <w:sz w:val="16"/>
                <w:szCs w:val="16"/>
              </w:rPr>
              <w:t>34 180,9</w:t>
            </w:r>
          </w:p>
        </w:tc>
        <w:tc>
          <w:tcPr>
            <w:tcW w:w="1559" w:type="dxa"/>
            <w:vMerge/>
            <w:shd w:val="clear" w:color="auto" w:fill="auto"/>
          </w:tcPr>
          <w:p w:rsidR="002942E4" w:rsidRPr="00AE2422" w:rsidRDefault="002942E4" w:rsidP="00151A44">
            <w:pPr>
              <w:autoSpaceDE w:val="0"/>
              <w:autoSpaceDN w:val="0"/>
              <w:adjustRightInd w:val="0"/>
              <w:jc w:val="center"/>
              <w:rPr>
                <w:color w:val="000000"/>
                <w:sz w:val="16"/>
                <w:szCs w:val="16"/>
              </w:rPr>
            </w:pPr>
          </w:p>
        </w:tc>
      </w:tr>
      <w:tr w:rsidR="002942E4" w:rsidRPr="00AE2422" w:rsidTr="00151A44">
        <w:trPr>
          <w:trHeight w:val="465"/>
        </w:trPr>
        <w:tc>
          <w:tcPr>
            <w:tcW w:w="9747" w:type="dxa"/>
            <w:gridSpan w:val="11"/>
            <w:tcBorders>
              <w:bottom w:val="single" w:sz="4" w:space="0" w:color="auto"/>
            </w:tcBorders>
          </w:tcPr>
          <w:p w:rsidR="002942E4" w:rsidRPr="00AE2422" w:rsidRDefault="002942E4" w:rsidP="00151A44">
            <w:pPr>
              <w:autoSpaceDE w:val="0"/>
              <w:autoSpaceDN w:val="0"/>
              <w:adjustRightInd w:val="0"/>
              <w:rPr>
                <w:color w:val="000000"/>
                <w:sz w:val="16"/>
                <w:szCs w:val="16"/>
              </w:rPr>
            </w:pPr>
            <w:r w:rsidRPr="00AE2422">
              <w:rPr>
                <w:color w:val="000000"/>
                <w:sz w:val="16"/>
                <w:szCs w:val="16"/>
              </w:rPr>
              <w:t>*В случае поступления уведомления из областного бюджета о бюджетных назначениях</w:t>
            </w:r>
          </w:p>
        </w:tc>
      </w:tr>
    </w:tbl>
    <w:p w:rsidR="002942E4" w:rsidRPr="00AE2422" w:rsidRDefault="002942E4" w:rsidP="002942E4">
      <w:pPr>
        <w:pStyle w:val="ConsPlusTitle"/>
        <w:widowControl/>
        <w:rPr>
          <w:b w:val="0"/>
          <w:sz w:val="16"/>
          <w:szCs w:val="16"/>
        </w:rPr>
      </w:pPr>
    </w:p>
    <w:p w:rsidR="002942E4" w:rsidRPr="00AE2422" w:rsidRDefault="002942E4" w:rsidP="002942E4">
      <w:pPr>
        <w:tabs>
          <w:tab w:val="right" w:pos="9636"/>
        </w:tabs>
        <w:autoSpaceDE w:val="0"/>
        <w:autoSpaceDN w:val="0"/>
        <w:adjustRightInd w:val="0"/>
        <w:rPr>
          <w:sz w:val="16"/>
          <w:szCs w:val="16"/>
        </w:rPr>
      </w:pPr>
      <w:r w:rsidRPr="00AE2422">
        <w:rPr>
          <w:sz w:val="16"/>
          <w:szCs w:val="16"/>
        </w:rPr>
        <w:t xml:space="preserve">            б) пункт 6 изложить в следующей редакции:</w:t>
      </w:r>
    </w:p>
    <w:p w:rsidR="002942E4" w:rsidRPr="00AE2422" w:rsidRDefault="002942E4" w:rsidP="002942E4">
      <w:pPr>
        <w:autoSpaceDE w:val="0"/>
        <w:autoSpaceDN w:val="0"/>
        <w:adjustRightInd w:val="0"/>
        <w:ind w:firstLine="708"/>
        <w:rPr>
          <w:sz w:val="16"/>
          <w:szCs w:val="16"/>
        </w:rPr>
      </w:pPr>
      <w:r w:rsidRPr="00AE2422">
        <w:rPr>
          <w:sz w:val="16"/>
          <w:szCs w:val="16"/>
        </w:rPr>
        <w:t xml:space="preserve"> «6. Планируется проведение реконструкции и капитального ремонта автомобильных дорог местного значения общей протяженностью 13,62 км.»;</w:t>
      </w:r>
    </w:p>
    <w:p w:rsidR="002942E4" w:rsidRPr="00AE2422" w:rsidRDefault="002942E4" w:rsidP="002942E4">
      <w:pPr>
        <w:autoSpaceDE w:val="0"/>
        <w:autoSpaceDN w:val="0"/>
        <w:adjustRightInd w:val="0"/>
        <w:ind w:firstLine="708"/>
        <w:rPr>
          <w:b/>
          <w:sz w:val="16"/>
          <w:szCs w:val="16"/>
        </w:rPr>
      </w:pPr>
      <w:r w:rsidRPr="00AE2422">
        <w:rPr>
          <w:sz w:val="16"/>
          <w:szCs w:val="16"/>
        </w:rPr>
        <w:t xml:space="preserve"> в) таблицу изложить в следующей редакции:</w:t>
      </w:r>
    </w:p>
    <w:p w:rsidR="002942E4" w:rsidRPr="00AE2422" w:rsidRDefault="002942E4" w:rsidP="002942E4">
      <w:pPr>
        <w:tabs>
          <w:tab w:val="right" w:pos="9636"/>
        </w:tabs>
        <w:autoSpaceDE w:val="0"/>
        <w:autoSpaceDN w:val="0"/>
        <w:adjustRightInd w:val="0"/>
        <w:rPr>
          <w:sz w:val="16"/>
          <w:szCs w:val="16"/>
        </w:rPr>
      </w:pPr>
      <w:r w:rsidRPr="00AE2422">
        <w:rPr>
          <w:sz w:val="16"/>
          <w:szCs w:val="16"/>
        </w:rPr>
        <w:tab/>
        <w:t>«Таблица 4</w:t>
      </w:r>
    </w:p>
    <w:p w:rsidR="002942E4" w:rsidRPr="00AE2422" w:rsidRDefault="002942E4" w:rsidP="002942E4">
      <w:pPr>
        <w:pStyle w:val="ConsPlusTitle"/>
        <w:widowControl/>
        <w:rPr>
          <w:b w:val="0"/>
          <w:sz w:val="16"/>
          <w:szCs w:val="16"/>
        </w:rPr>
      </w:pPr>
    </w:p>
    <w:tbl>
      <w:tblPr>
        <w:tblW w:w="9497" w:type="dxa"/>
        <w:tblInd w:w="212" w:type="dxa"/>
        <w:tblLayout w:type="fixed"/>
        <w:tblCellMar>
          <w:left w:w="70" w:type="dxa"/>
          <w:right w:w="70" w:type="dxa"/>
        </w:tblCellMar>
        <w:tblLook w:val="0000"/>
      </w:tblPr>
      <w:tblGrid>
        <w:gridCol w:w="2153"/>
        <w:gridCol w:w="4590"/>
        <w:gridCol w:w="2754"/>
      </w:tblGrid>
      <w:tr w:rsidR="002942E4" w:rsidRPr="00AE2422" w:rsidTr="00151A44">
        <w:tblPrEx>
          <w:tblCellMar>
            <w:top w:w="0" w:type="dxa"/>
            <w:bottom w:w="0" w:type="dxa"/>
          </w:tblCellMar>
        </w:tblPrEx>
        <w:trPr>
          <w:cantSplit/>
          <w:trHeight w:val="480"/>
        </w:trPr>
        <w:tc>
          <w:tcPr>
            <w:tcW w:w="2153"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Наименование автомобильной дороги</w:t>
            </w:r>
          </w:p>
        </w:tc>
        <w:tc>
          <w:tcPr>
            <w:tcW w:w="4590"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Значение в дорожной сети Нижнеудинского района</w:t>
            </w:r>
          </w:p>
        </w:tc>
        <w:tc>
          <w:tcPr>
            <w:tcW w:w="275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Намеченные мероприятия</w:t>
            </w:r>
          </w:p>
        </w:tc>
      </w:tr>
      <w:tr w:rsidR="002942E4" w:rsidRPr="00AE2422" w:rsidTr="00151A44">
        <w:tblPrEx>
          <w:tblCellMar>
            <w:top w:w="0" w:type="dxa"/>
            <w:bottom w:w="0" w:type="dxa"/>
          </w:tblCellMar>
        </w:tblPrEx>
        <w:trPr>
          <w:cantSplit/>
          <w:trHeight w:val="859"/>
        </w:trPr>
        <w:tc>
          <w:tcPr>
            <w:tcW w:w="2153"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Подъезды к с.Худоеланское</w:t>
            </w:r>
          </w:p>
        </w:tc>
        <w:tc>
          <w:tcPr>
            <w:tcW w:w="4590"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Являются подъездами к населенному пункту Нижнеудинского района  с.Худоеланское</w:t>
            </w:r>
          </w:p>
        </w:tc>
        <w:tc>
          <w:tcPr>
            <w:tcW w:w="275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Капитальный ремонт общей протяженностью 2,12 км</w:t>
            </w:r>
          </w:p>
        </w:tc>
      </w:tr>
      <w:tr w:rsidR="002942E4" w:rsidRPr="00AE2422" w:rsidTr="00151A44">
        <w:tblPrEx>
          <w:tblCellMar>
            <w:top w:w="0" w:type="dxa"/>
            <w:bottom w:w="0" w:type="dxa"/>
          </w:tblCellMar>
        </w:tblPrEx>
        <w:trPr>
          <w:cantSplit/>
          <w:trHeight w:val="1018"/>
        </w:trPr>
        <w:tc>
          <w:tcPr>
            <w:tcW w:w="2153"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Нижнеудинск-Новое Село</w:t>
            </w:r>
          </w:p>
        </w:tc>
        <w:tc>
          <w:tcPr>
            <w:tcW w:w="4590"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Соединяет населенные пункты город Нижнеудинск и д.Новое Село, а также является подъездом к полигону ТБО</w:t>
            </w:r>
          </w:p>
        </w:tc>
        <w:tc>
          <w:tcPr>
            <w:tcW w:w="275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both"/>
              <w:rPr>
                <w:rFonts w:ascii="Times New Roman" w:hAnsi="Times New Roman" w:cs="Times New Roman"/>
                <w:sz w:val="16"/>
                <w:szCs w:val="16"/>
              </w:rPr>
            </w:pPr>
            <w:r w:rsidRPr="00AE2422">
              <w:rPr>
                <w:rFonts w:ascii="Times New Roman" w:hAnsi="Times New Roman" w:cs="Times New Roman"/>
                <w:sz w:val="16"/>
                <w:szCs w:val="16"/>
              </w:rPr>
              <w:t>Ремонт протяженностью 11,5 км</w:t>
            </w:r>
          </w:p>
        </w:tc>
      </w:tr>
    </w:tbl>
    <w:p w:rsidR="002942E4" w:rsidRPr="00AE2422" w:rsidRDefault="002942E4" w:rsidP="002942E4">
      <w:pPr>
        <w:pStyle w:val="ConsPlusTitle"/>
        <w:widowControl/>
        <w:ind w:firstLine="708"/>
        <w:rPr>
          <w:b w:val="0"/>
          <w:sz w:val="16"/>
          <w:szCs w:val="16"/>
        </w:rPr>
      </w:pPr>
    </w:p>
    <w:p w:rsidR="002942E4" w:rsidRPr="00AE2422" w:rsidRDefault="002942E4" w:rsidP="002942E4">
      <w:pPr>
        <w:autoSpaceDE w:val="0"/>
        <w:autoSpaceDN w:val="0"/>
        <w:adjustRightInd w:val="0"/>
        <w:ind w:firstLine="709"/>
        <w:rPr>
          <w:sz w:val="16"/>
          <w:szCs w:val="16"/>
        </w:rPr>
      </w:pPr>
      <w:r w:rsidRPr="00AE2422">
        <w:rPr>
          <w:sz w:val="16"/>
          <w:szCs w:val="16"/>
        </w:rPr>
        <w:t xml:space="preserve">4) дополнить разделом </w:t>
      </w:r>
      <w:r w:rsidRPr="00AE2422">
        <w:rPr>
          <w:sz w:val="16"/>
          <w:szCs w:val="16"/>
          <w:lang w:val="en-US"/>
        </w:rPr>
        <w:t>VIII</w:t>
      </w:r>
      <w:r w:rsidRPr="00AE2422">
        <w:rPr>
          <w:sz w:val="16"/>
          <w:szCs w:val="16"/>
        </w:rPr>
        <w:t xml:space="preserve"> следующего содержания:</w:t>
      </w:r>
    </w:p>
    <w:p w:rsidR="002942E4" w:rsidRPr="00AE2422" w:rsidRDefault="002942E4" w:rsidP="002942E4">
      <w:pPr>
        <w:autoSpaceDE w:val="0"/>
        <w:autoSpaceDN w:val="0"/>
        <w:adjustRightInd w:val="0"/>
        <w:ind w:hanging="142"/>
        <w:jc w:val="center"/>
        <w:rPr>
          <w:sz w:val="16"/>
          <w:szCs w:val="16"/>
        </w:rPr>
      </w:pPr>
      <w:r w:rsidRPr="00AE2422">
        <w:rPr>
          <w:sz w:val="16"/>
          <w:szCs w:val="16"/>
        </w:rPr>
        <w:t>«</w:t>
      </w:r>
      <w:r w:rsidRPr="00AE2422">
        <w:rPr>
          <w:sz w:val="16"/>
          <w:szCs w:val="16"/>
          <w:lang w:val="en-US"/>
        </w:rPr>
        <w:t>VIII</w:t>
      </w:r>
      <w:r w:rsidRPr="00AE2422">
        <w:rPr>
          <w:sz w:val="16"/>
          <w:szCs w:val="16"/>
        </w:rPr>
        <w:t>. МЕТОДИКА ОЦЕНКИ ЭФФЕКТИВНОСТИ РЕАЛИЗАЦИИ ПРОГРАММЫ</w:t>
      </w:r>
    </w:p>
    <w:p w:rsidR="002942E4" w:rsidRPr="00AE2422" w:rsidRDefault="002942E4" w:rsidP="002942E4">
      <w:pPr>
        <w:autoSpaceDE w:val="0"/>
        <w:autoSpaceDN w:val="0"/>
        <w:adjustRightInd w:val="0"/>
        <w:ind w:firstLine="709"/>
        <w:jc w:val="center"/>
        <w:rPr>
          <w:sz w:val="16"/>
          <w:szCs w:val="16"/>
        </w:rPr>
      </w:pPr>
    </w:p>
    <w:p w:rsidR="002942E4" w:rsidRPr="00AE2422" w:rsidRDefault="002942E4" w:rsidP="002942E4">
      <w:pPr>
        <w:autoSpaceDE w:val="0"/>
        <w:autoSpaceDN w:val="0"/>
        <w:adjustRightInd w:val="0"/>
        <w:ind w:firstLine="709"/>
        <w:rPr>
          <w:sz w:val="16"/>
          <w:szCs w:val="16"/>
        </w:rPr>
      </w:pPr>
      <w:r w:rsidRPr="00AE2422">
        <w:rPr>
          <w:sz w:val="16"/>
          <w:szCs w:val="16"/>
        </w:rPr>
        <w:t>Методика оценки эффективности реализации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 направленного на ее реализацию.</w:t>
      </w:r>
    </w:p>
    <w:p w:rsidR="002942E4" w:rsidRPr="00AE2422" w:rsidRDefault="002942E4" w:rsidP="002942E4">
      <w:pPr>
        <w:autoSpaceDE w:val="0"/>
        <w:autoSpaceDN w:val="0"/>
        <w:adjustRightInd w:val="0"/>
        <w:ind w:firstLine="709"/>
        <w:rPr>
          <w:sz w:val="16"/>
          <w:szCs w:val="16"/>
        </w:rPr>
      </w:pPr>
      <w:r w:rsidRPr="00AE2422">
        <w:rPr>
          <w:sz w:val="16"/>
          <w:szCs w:val="16"/>
        </w:rPr>
        <w:t>Методика оценки эффективности реализации Программы учитывает необходимость проведения оценок:</w:t>
      </w:r>
    </w:p>
    <w:p w:rsidR="002942E4" w:rsidRPr="00AE2422" w:rsidRDefault="002942E4" w:rsidP="002942E4">
      <w:pPr>
        <w:autoSpaceDE w:val="0"/>
        <w:autoSpaceDN w:val="0"/>
        <w:adjustRightInd w:val="0"/>
        <w:ind w:firstLine="709"/>
        <w:rPr>
          <w:sz w:val="16"/>
          <w:szCs w:val="16"/>
        </w:rPr>
      </w:pPr>
      <w:r w:rsidRPr="00AE2422">
        <w:rPr>
          <w:sz w:val="16"/>
          <w:szCs w:val="16"/>
        </w:rPr>
        <w:t>1) степени достижения целей и решения задач Программы.</w:t>
      </w:r>
    </w:p>
    <w:p w:rsidR="002942E4" w:rsidRPr="00AE2422" w:rsidRDefault="002942E4" w:rsidP="002942E4">
      <w:pPr>
        <w:autoSpaceDE w:val="0"/>
        <w:autoSpaceDN w:val="0"/>
        <w:adjustRightInd w:val="0"/>
        <w:ind w:firstLine="709"/>
        <w:rPr>
          <w:sz w:val="16"/>
          <w:szCs w:val="16"/>
        </w:rPr>
      </w:pPr>
      <w:r w:rsidRPr="00AE2422">
        <w:rPr>
          <w:sz w:val="16"/>
          <w:szCs w:val="16"/>
        </w:rPr>
        <w:t>Оценка степени достижения целей и решения задач Программы определяется путем сопоставления фактически достигнутых значений показателей результативности программы и их плановых значений по формуле:</w:t>
      </w:r>
    </w:p>
    <w:p w:rsidR="002942E4" w:rsidRPr="00AE2422" w:rsidRDefault="002942E4" w:rsidP="002942E4">
      <w:pPr>
        <w:autoSpaceDE w:val="0"/>
        <w:autoSpaceDN w:val="0"/>
        <w:adjustRightInd w:val="0"/>
        <w:ind w:firstLine="709"/>
        <w:rPr>
          <w:sz w:val="16"/>
          <w:szCs w:val="16"/>
        </w:rPr>
      </w:pPr>
      <w:r w:rsidRPr="00AE2422">
        <w:rPr>
          <w:sz w:val="16"/>
          <w:szCs w:val="16"/>
        </w:rPr>
        <w:t>С дц = (С дп+Сдп2+Сдп</w:t>
      </w:r>
      <w:r w:rsidRPr="00AE2422">
        <w:rPr>
          <w:sz w:val="16"/>
          <w:szCs w:val="16"/>
          <w:lang w:val="en-US"/>
        </w:rPr>
        <w:t>n</w:t>
      </w:r>
      <w:r w:rsidRPr="00AE2422">
        <w:rPr>
          <w:sz w:val="16"/>
          <w:szCs w:val="16"/>
        </w:rPr>
        <w:t>)/</w:t>
      </w:r>
      <w:r w:rsidRPr="00AE2422">
        <w:rPr>
          <w:sz w:val="16"/>
          <w:szCs w:val="16"/>
          <w:lang w:val="en-US"/>
        </w:rPr>
        <w:t>N</w:t>
      </w:r>
      <w:r w:rsidRPr="00AE2422">
        <w:rPr>
          <w:sz w:val="16"/>
          <w:szCs w:val="16"/>
        </w:rPr>
        <w:t>, где</w:t>
      </w:r>
    </w:p>
    <w:p w:rsidR="002942E4" w:rsidRPr="00AE2422" w:rsidRDefault="002942E4" w:rsidP="002942E4">
      <w:pPr>
        <w:autoSpaceDE w:val="0"/>
        <w:autoSpaceDN w:val="0"/>
        <w:adjustRightInd w:val="0"/>
        <w:ind w:firstLine="709"/>
        <w:rPr>
          <w:sz w:val="16"/>
          <w:szCs w:val="16"/>
        </w:rPr>
      </w:pPr>
      <w:r w:rsidRPr="00AE2422">
        <w:rPr>
          <w:sz w:val="16"/>
          <w:szCs w:val="16"/>
        </w:rPr>
        <w:t>С дц - степень достижения целей (решения задач);</w:t>
      </w:r>
    </w:p>
    <w:p w:rsidR="002942E4" w:rsidRPr="00AE2422" w:rsidRDefault="002942E4" w:rsidP="002942E4">
      <w:pPr>
        <w:autoSpaceDE w:val="0"/>
        <w:autoSpaceDN w:val="0"/>
        <w:adjustRightInd w:val="0"/>
        <w:ind w:firstLine="709"/>
        <w:rPr>
          <w:sz w:val="16"/>
          <w:szCs w:val="16"/>
        </w:rPr>
      </w:pPr>
      <w:r w:rsidRPr="00AE2422">
        <w:rPr>
          <w:sz w:val="16"/>
          <w:szCs w:val="16"/>
        </w:rPr>
        <w:t>С дп - степень достижения показателя результативности реализации Программы;</w:t>
      </w:r>
    </w:p>
    <w:p w:rsidR="002942E4" w:rsidRPr="00AE2422" w:rsidRDefault="002942E4" w:rsidP="002942E4">
      <w:pPr>
        <w:autoSpaceDE w:val="0"/>
        <w:autoSpaceDN w:val="0"/>
        <w:adjustRightInd w:val="0"/>
        <w:ind w:firstLine="709"/>
        <w:rPr>
          <w:sz w:val="16"/>
          <w:szCs w:val="16"/>
        </w:rPr>
      </w:pPr>
      <w:r w:rsidRPr="00AE2422">
        <w:rPr>
          <w:sz w:val="16"/>
          <w:szCs w:val="16"/>
        </w:rPr>
        <w:t>N - количество показателей результативности реализации Программы.</w:t>
      </w:r>
    </w:p>
    <w:p w:rsidR="002942E4" w:rsidRPr="00AE2422" w:rsidRDefault="002942E4" w:rsidP="002942E4">
      <w:pPr>
        <w:autoSpaceDE w:val="0"/>
        <w:autoSpaceDN w:val="0"/>
        <w:adjustRightInd w:val="0"/>
        <w:ind w:firstLine="709"/>
        <w:rPr>
          <w:sz w:val="16"/>
          <w:szCs w:val="16"/>
        </w:rPr>
      </w:pPr>
      <w:r w:rsidRPr="00AE2422">
        <w:rPr>
          <w:sz w:val="16"/>
          <w:szCs w:val="16"/>
        </w:rPr>
        <w:t>Степень достижения показателя результативности реализации Программы  (Сдп) рассчитывается по формуле:</w:t>
      </w:r>
    </w:p>
    <w:p w:rsidR="002942E4" w:rsidRPr="00AE2422" w:rsidRDefault="002942E4" w:rsidP="002942E4">
      <w:pPr>
        <w:autoSpaceDE w:val="0"/>
        <w:autoSpaceDN w:val="0"/>
        <w:adjustRightInd w:val="0"/>
        <w:ind w:firstLine="709"/>
        <w:rPr>
          <w:sz w:val="16"/>
          <w:szCs w:val="16"/>
        </w:rPr>
      </w:pPr>
      <w:r w:rsidRPr="00AE2422">
        <w:rPr>
          <w:sz w:val="16"/>
          <w:szCs w:val="16"/>
        </w:rPr>
        <w:t>С дп = Зф/Зп, где:</w:t>
      </w:r>
    </w:p>
    <w:p w:rsidR="002942E4" w:rsidRPr="00AE2422" w:rsidRDefault="002942E4" w:rsidP="002942E4">
      <w:pPr>
        <w:autoSpaceDE w:val="0"/>
        <w:autoSpaceDN w:val="0"/>
        <w:adjustRightInd w:val="0"/>
        <w:ind w:firstLine="709"/>
        <w:rPr>
          <w:sz w:val="16"/>
          <w:szCs w:val="16"/>
        </w:rPr>
      </w:pPr>
      <w:r w:rsidRPr="00AE2422">
        <w:rPr>
          <w:sz w:val="16"/>
          <w:szCs w:val="16"/>
        </w:rPr>
        <w:t>Зф - фактическое значение показателя результативности реализации Программы;</w:t>
      </w:r>
    </w:p>
    <w:p w:rsidR="002942E4" w:rsidRPr="00AE2422" w:rsidRDefault="002942E4" w:rsidP="002942E4">
      <w:pPr>
        <w:autoSpaceDE w:val="0"/>
        <w:autoSpaceDN w:val="0"/>
        <w:adjustRightInd w:val="0"/>
        <w:ind w:firstLine="709"/>
        <w:rPr>
          <w:sz w:val="16"/>
          <w:szCs w:val="16"/>
        </w:rPr>
      </w:pPr>
      <w:r w:rsidRPr="00AE2422">
        <w:rPr>
          <w:sz w:val="16"/>
          <w:szCs w:val="16"/>
        </w:rPr>
        <w:t>Зп - плановое значение показателя результативности реализации Программы (для показателей результативности, желаемой тенденцией развития которых является рост значений) или,</w:t>
      </w:r>
    </w:p>
    <w:p w:rsidR="002942E4" w:rsidRPr="00AE2422" w:rsidRDefault="002942E4" w:rsidP="002942E4">
      <w:pPr>
        <w:autoSpaceDE w:val="0"/>
        <w:autoSpaceDN w:val="0"/>
        <w:adjustRightInd w:val="0"/>
        <w:ind w:firstLine="709"/>
        <w:rPr>
          <w:sz w:val="16"/>
          <w:szCs w:val="16"/>
        </w:rPr>
      </w:pPr>
      <w:r w:rsidRPr="00AE2422">
        <w:rPr>
          <w:sz w:val="16"/>
          <w:szCs w:val="16"/>
        </w:rPr>
        <w:t>Сдп = Зп/Зф,</w:t>
      </w:r>
    </w:p>
    <w:p w:rsidR="002942E4" w:rsidRPr="00AE2422" w:rsidRDefault="002942E4" w:rsidP="002942E4">
      <w:pPr>
        <w:autoSpaceDE w:val="0"/>
        <w:autoSpaceDN w:val="0"/>
        <w:adjustRightInd w:val="0"/>
        <w:ind w:firstLine="709"/>
        <w:rPr>
          <w:sz w:val="16"/>
          <w:szCs w:val="16"/>
        </w:rPr>
      </w:pPr>
      <w:r w:rsidRPr="00AE2422">
        <w:rPr>
          <w:sz w:val="16"/>
          <w:szCs w:val="16"/>
        </w:rPr>
        <w:t>(для показателей результативности, желаемой тенденцией развития которых является снижение значений);</w:t>
      </w:r>
    </w:p>
    <w:p w:rsidR="002942E4" w:rsidRPr="00AE2422" w:rsidRDefault="002942E4" w:rsidP="002942E4">
      <w:pPr>
        <w:autoSpaceDE w:val="0"/>
        <w:autoSpaceDN w:val="0"/>
        <w:adjustRightInd w:val="0"/>
        <w:ind w:firstLine="709"/>
        <w:rPr>
          <w:sz w:val="16"/>
          <w:szCs w:val="16"/>
        </w:rPr>
      </w:pPr>
      <w:r w:rsidRPr="00AE2422">
        <w:rPr>
          <w:sz w:val="16"/>
          <w:szCs w:val="16"/>
        </w:rPr>
        <w:t>2) степени соответствия запланированному уровню затрат и эффективности использования средств, направленных на реализацию Программы.</w:t>
      </w:r>
    </w:p>
    <w:p w:rsidR="002942E4" w:rsidRPr="00AE2422" w:rsidRDefault="002942E4" w:rsidP="002942E4">
      <w:pPr>
        <w:autoSpaceDE w:val="0"/>
        <w:autoSpaceDN w:val="0"/>
        <w:adjustRightInd w:val="0"/>
        <w:ind w:firstLine="709"/>
        <w:rPr>
          <w:sz w:val="16"/>
          <w:szCs w:val="16"/>
        </w:rPr>
      </w:pPr>
      <w:r w:rsidRPr="00AE2422">
        <w:rPr>
          <w:sz w:val="16"/>
          <w:szCs w:val="16"/>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rsidR="002942E4" w:rsidRPr="00AE2422" w:rsidRDefault="002942E4" w:rsidP="002942E4">
      <w:pPr>
        <w:autoSpaceDE w:val="0"/>
        <w:autoSpaceDN w:val="0"/>
        <w:adjustRightInd w:val="0"/>
        <w:ind w:firstLine="709"/>
        <w:rPr>
          <w:sz w:val="16"/>
          <w:szCs w:val="16"/>
        </w:rPr>
      </w:pPr>
      <w:r w:rsidRPr="00AE2422">
        <w:rPr>
          <w:sz w:val="16"/>
          <w:szCs w:val="16"/>
        </w:rPr>
        <w:lastRenderedPageBreak/>
        <w:t>Уф=Фп/Фф, где</w:t>
      </w:r>
    </w:p>
    <w:p w:rsidR="002942E4" w:rsidRPr="00AE2422" w:rsidRDefault="002942E4" w:rsidP="002942E4">
      <w:pPr>
        <w:autoSpaceDE w:val="0"/>
        <w:autoSpaceDN w:val="0"/>
        <w:adjustRightInd w:val="0"/>
        <w:ind w:firstLine="709"/>
        <w:rPr>
          <w:sz w:val="16"/>
          <w:szCs w:val="16"/>
        </w:rPr>
      </w:pPr>
      <w:r w:rsidRPr="00AE2422">
        <w:rPr>
          <w:sz w:val="16"/>
          <w:szCs w:val="16"/>
        </w:rPr>
        <w:t>Уф -  уровень финансирования реализации Программы;</w:t>
      </w:r>
    </w:p>
    <w:p w:rsidR="002942E4" w:rsidRPr="00AE2422" w:rsidRDefault="002942E4" w:rsidP="002942E4">
      <w:pPr>
        <w:autoSpaceDE w:val="0"/>
        <w:autoSpaceDN w:val="0"/>
        <w:adjustRightInd w:val="0"/>
        <w:ind w:firstLine="709"/>
        <w:rPr>
          <w:sz w:val="16"/>
          <w:szCs w:val="16"/>
        </w:rPr>
      </w:pPr>
      <w:r w:rsidRPr="00AE2422">
        <w:rPr>
          <w:sz w:val="16"/>
          <w:szCs w:val="16"/>
        </w:rPr>
        <w:t>Фф- фактический объем финансовых ресурсов, направленный на реализацию Программы;</w:t>
      </w:r>
    </w:p>
    <w:p w:rsidR="002942E4" w:rsidRPr="00AE2422" w:rsidRDefault="002942E4" w:rsidP="002942E4">
      <w:pPr>
        <w:autoSpaceDE w:val="0"/>
        <w:autoSpaceDN w:val="0"/>
        <w:adjustRightInd w:val="0"/>
        <w:ind w:firstLine="709"/>
        <w:rPr>
          <w:sz w:val="16"/>
          <w:szCs w:val="16"/>
        </w:rPr>
      </w:pPr>
      <w:r w:rsidRPr="00AE2422">
        <w:rPr>
          <w:sz w:val="16"/>
          <w:szCs w:val="16"/>
        </w:rPr>
        <w:t>Фп - плановый объем финансовых ресурсов на соответствующий отчетный период, за исключением нераспределенных расходов на ремонт, текущий ремонт, содержание автомобильных дорог и автозимников.</w:t>
      </w:r>
    </w:p>
    <w:p w:rsidR="002942E4" w:rsidRPr="00AE2422" w:rsidRDefault="002942E4" w:rsidP="002942E4">
      <w:pPr>
        <w:autoSpaceDE w:val="0"/>
        <w:autoSpaceDN w:val="0"/>
        <w:adjustRightInd w:val="0"/>
        <w:ind w:firstLine="709"/>
        <w:rPr>
          <w:sz w:val="16"/>
          <w:szCs w:val="16"/>
        </w:rPr>
      </w:pPr>
      <w:r w:rsidRPr="00AE2422">
        <w:rPr>
          <w:sz w:val="16"/>
          <w:szCs w:val="16"/>
        </w:rPr>
        <w:t>Эффективность реализации Программы (Эмп) рассчитывается по следующей формуле:</w:t>
      </w:r>
    </w:p>
    <w:p w:rsidR="002942E4" w:rsidRPr="00AE2422" w:rsidRDefault="002942E4" w:rsidP="002942E4">
      <w:pPr>
        <w:autoSpaceDE w:val="0"/>
        <w:autoSpaceDN w:val="0"/>
        <w:adjustRightInd w:val="0"/>
        <w:ind w:firstLine="709"/>
        <w:rPr>
          <w:sz w:val="16"/>
          <w:szCs w:val="16"/>
        </w:rPr>
      </w:pPr>
      <w:r w:rsidRPr="00AE2422">
        <w:rPr>
          <w:sz w:val="16"/>
          <w:szCs w:val="16"/>
        </w:rPr>
        <w:t>Эмп = Сдп*Уф</w:t>
      </w:r>
    </w:p>
    <w:p w:rsidR="002942E4" w:rsidRPr="00AE2422" w:rsidRDefault="002942E4" w:rsidP="002942E4">
      <w:pPr>
        <w:autoSpaceDE w:val="0"/>
        <w:autoSpaceDN w:val="0"/>
        <w:adjustRightInd w:val="0"/>
        <w:ind w:firstLine="709"/>
        <w:rPr>
          <w:sz w:val="16"/>
          <w:szCs w:val="16"/>
        </w:rPr>
      </w:pPr>
      <w:r w:rsidRPr="00AE2422">
        <w:rPr>
          <w:sz w:val="16"/>
          <w:szCs w:val="16"/>
        </w:rPr>
        <w:t>Вывод об эффективности (неэффективности) реализации Программы определяется на основании следующих критериев:</w:t>
      </w:r>
    </w:p>
    <w:p w:rsidR="002942E4" w:rsidRPr="00AE2422" w:rsidRDefault="002942E4" w:rsidP="002942E4">
      <w:pPr>
        <w:rPr>
          <w:sz w:val="16"/>
          <w:szCs w:val="16"/>
        </w:rPr>
      </w:pPr>
    </w:p>
    <w:tbl>
      <w:tblPr>
        <w:tblW w:w="0" w:type="auto"/>
        <w:tblInd w:w="62" w:type="dxa"/>
        <w:tblLayout w:type="fixed"/>
        <w:tblCellMar>
          <w:top w:w="102" w:type="dxa"/>
          <w:left w:w="62" w:type="dxa"/>
          <w:bottom w:w="102" w:type="dxa"/>
          <w:right w:w="62" w:type="dxa"/>
        </w:tblCellMar>
        <w:tblLook w:val="0000"/>
      </w:tblPr>
      <w:tblGrid>
        <w:gridCol w:w="4932"/>
        <w:gridCol w:w="4592"/>
      </w:tblGrid>
      <w:tr w:rsidR="002942E4" w:rsidRPr="00AE2422" w:rsidTr="00151A44">
        <w:tc>
          <w:tcPr>
            <w:tcW w:w="493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jc w:val="center"/>
              <w:rPr>
                <w:sz w:val="16"/>
                <w:szCs w:val="16"/>
              </w:rPr>
            </w:pPr>
            <w:r w:rsidRPr="00AE2422">
              <w:rPr>
                <w:sz w:val="16"/>
                <w:szCs w:val="16"/>
              </w:rPr>
              <w:t>Вывод об эффективности реализации муниципальной программы и (или) подпрограммы</w:t>
            </w:r>
          </w:p>
        </w:tc>
        <w:tc>
          <w:tcPr>
            <w:tcW w:w="459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jc w:val="center"/>
              <w:rPr>
                <w:sz w:val="16"/>
                <w:szCs w:val="16"/>
              </w:rPr>
            </w:pPr>
            <w:r w:rsidRPr="00AE2422">
              <w:rPr>
                <w:sz w:val="16"/>
                <w:szCs w:val="16"/>
              </w:rPr>
              <w:t>Критерии оценки эффективности Эмп</w:t>
            </w:r>
          </w:p>
        </w:tc>
      </w:tr>
      <w:tr w:rsidR="002942E4" w:rsidRPr="00AE2422" w:rsidTr="00151A44">
        <w:tc>
          <w:tcPr>
            <w:tcW w:w="493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Неэффективная</w:t>
            </w:r>
          </w:p>
        </w:tc>
        <w:tc>
          <w:tcPr>
            <w:tcW w:w="459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менее 0,5</w:t>
            </w:r>
          </w:p>
        </w:tc>
      </w:tr>
      <w:tr w:rsidR="002942E4" w:rsidRPr="00AE2422" w:rsidTr="00151A44">
        <w:tc>
          <w:tcPr>
            <w:tcW w:w="493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Уровень эффективности удовлетворительный</w:t>
            </w:r>
          </w:p>
        </w:tc>
        <w:tc>
          <w:tcPr>
            <w:tcW w:w="459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0,5 - 0,79</w:t>
            </w:r>
          </w:p>
        </w:tc>
      </w:tr>
      <w:tr w:rsidR="002942E4" w:rsidRPr="00AE2422" w:rsidTr="00151A44">
        <w:tc>
          <w:tcPr>
            <w:tcW w:w="493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Эффективная</w:t>
            </w:r>
          </w:p>
        </w:tc>
        <w:tc>
          <w:tcPr>
            <w:tcW w:w="459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0,8 - 1</w:t>
            </w:r>
          </w:p>
        </w:tc>
      </w:tr>
      <w:tr w:rsidR="002942E4" w:rsidRPr="00AE2422" w:rsidTr="00151A44">
        <w:tc>
          <w:tcPr>
            <w:tcW w:w="493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Высокоэффективная</w:t>
            </w:r>
          </w:p>
        </w:tc>
        <w:tc>
          <w:tcPr>
            <w:tcW w:w="4592" w:type="dxa"/>
            <w:tcBorders>
              <w:top w:val="single" w:sz="4" w:space="0" w:color="auto"/>
              <w:left w:val="single" w:sz="4" w:space="0" w:color="auto"/>
              <w:bottom w:val="single" w:sz="4" w:space="0" w:color="auto"/>
              <w:right w:val="single" w:sz="4" w:space="0" w:color="auto"/>
            </w:tcBorders>
          </w:tcPr>
          <w:p w:rsidR="002942E4" w:rsidRPr="00AE2422" w:rsidRDefault="002942E4" w:rsidP="00151A44">
            <w:pPr>
              <w:rPr>
                <w:sz w:val="16"/>
                <w:szCs w:val="16"/>
              </w:rPr>
            </w:pPr>
            <w:r w:rsidRPr="00AE2422">
              <w:rPr>
                <w:sz w:val="16"/>
                <w:szCs w:val="16"/>
              </w:rPr>
              <w:t>более 1</w:t>
            </w:r>
          </w:p>
        </w:tc>
      </w:tr>
    </w:tbl>
    <w:p w:rsidR="002942E4" w:rsidRPr="00AE2422" w:rsidRDefault="002942E4" w:rsidP="002942E4">
      <w:pPr>
        <w:autoSpaceDE w:val="0"/>
        <w:autoSpaceDN w:val="0"/>
        <w:adjustRightInd w:val="0"/>
        <w:outlineLvl w:val="1"/>
        <w:rPr>
          <w:sz w:val="16"/>
          <w:szCs w:val="16"/>
        </w:rPr>
      </w:pPr>
    </w:p>
    <w:p w:rsidR="002942E4" w:rsidRPr="00AE2422" w:rsidRDefault="002942E4" w:rsidP="002942E4">
      <w:pPr>
        <w:pStyle w:val="ConsPlusTitle"/>
        <w:widowControl/>
        <w:ind w:firstLine="708"/>
        <w:rPr>
          <w:b w:val="0"/>
          <w:sz w:val="16"/>
          <w:szCs w:val="16"/>
        </w:rPr>
      </w:pPr>
      <w:r w:rsidRPr="00AE2422">
        <w:rPr>
          <w:b w:val="0"/>
          <w:sz w:val="16"/>
          <w:szCs w:val="16"/>
        </w:rPr>
        <w:t>5) строки 1, 3, 10 и 21  Приложения 2 «Объем финансирования на реконструкцию, строительство, капитальный ремонт и  содержание автомобильных дорог общего пользования местного значения муниципального образования «Нижнеудинский район» и строительство искусственных сооружений» изложить в следующей редакции:</w:t>
      </w:r>
    </w:p>
    <w:p w:rsidR="002942E4" w:rsidRPr="00AE2422" w:rsidRDefault="002942E4" w:rsidP="002942E4">
      <w:pPr>
        <w:pStyle w:val="ConsPlusTitle"/>
        <w:widowControl/>
        <w:ind w:firstLine="708"/>
        <w:rPr>
          <w:b w:val="0"/>
          <w:sz w:val="16"/>
          <w:szCs w:val="16"/>
        </w:rPr>
      </w:pPr>
    </w:p>
    <w:tbl>
      <w:tblPr>
        <w:tblW w:w="9923" w:type="dxa"/>
        <w:tblInd w:w="70" w:type="dxa"/>
        <w:tblLayout w:type="fixed"/>
        <w:tblCellMar>
          <w:left w:w="70" w:type="dxa"/>
          <w:right w:w="70" w:type="dxa"/>
        </w:tblCellMar>
        <w:tblLook w:val="0000"/>
      </w:tblPr>
      <w:tblGrid>
        <w:gridCol w:w="567"/>
        <w:gridCol w:w="1418"/>
        <w:gridCol w:w="709"/>
        <w:gridCol w:w="708"/>
        <w:gridCol w:w="567"/>
        <w:gridCol w:w="1276"/>
        <w:gridCol w:w="1134"/>
        <w:gridCol w:w="1134"/>
        <w:gridCol w:w="1134"/>
        <w:gridCol w:w="1276"/>
      </w:tblGrid>
      <w:tr w:rsidR="002942E4" w:rsidRPr="00AE2422" w:rsidTr="00151A44">
        <w:tblPrEx>
          <w:tblCellMar>
            <w:top w:w="0" w:type="dxa"/>
            <w:bottom w:w="0" w:type="dxa"/>
          </w:tblCellMar>
        </w:tblPrEx>
        <w:trPr>
          <w:cantSplit/>
          <w:trHeight w:val="240"/>
        </w:trPr>
        <w:tc>
          <w:tcPr>
            <w:tcW w:w="567"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Наименование объектов</w:t>
            </w:r>
          </w:p>
        </w:tc>
        <w:tc>
          <w:tcPr>
            <w:tcW w:w="709"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Протяженность автомобильных дорог</w:t>
            </w:r>
          </w:p>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(искусственных сооружений на них), км</w:t>
            </w:r>
          </w:p>
        </w:tc>
        <w:tc>
          <w:tcPr>
            <w:tcW w:w="708"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Вид работ</w:t>
            </w:r>
          </w:p>
        </w:tc>
        <w:tc>
          <w:tcPr>
            <w:tcW w:w="567"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Категория</w:t>
            </w:r>
          </w:p>
        </w:tc>
        <w:tc>
          <w:tcPr>
            <w:tcW w:w="5954" w:type="dxa"/>
            <w:gridSpan w:val="5"/>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tabs>
                <w:tab w:val="center" w:pos="2585"/>
                <w:tab w:val="right" w:pos="5171"/>
              </w:tabs>
              <w:ind w:hanging="212"/>
              <w:jc w:val="center"/>
              <w:rPr>
                <w:rFonts w:ascii="Times New Roman" w:hAnsi="Times New Roman" w:cs="Times New Roman"/>
                <w:sz w:val="16"/>
                <w:szCs w:val="16"/>
              </w:rPr>
            </w:pPr>
            <w:r w:rsidRPr="00AE2422">
              <w:rPr>
                <w:rFonts w:ascii="Times New Roman" w:hAnsi="Times New Roman" w:cs="Times New Roman"/>
                <w:sz w:val="16"/>
                <w:szCs w:val="16"/>
              </w:rPr>
              <w:t>Объем финансирования, тыс. рублей</w:t>
            </w:r>
          </w:p>
        </w:tc>
      </w:tr>
      <w:tr w:rsidR="002942E4" w:rsidRPr="00AE2422" w:rsidTr="00151A44">
        <w:tblPrEx>
          <w:tblCellMar>
            <w:top w:w="0" w:type="dxa"/>
            <w:bottom w:w="0" w:type="dxa"/>
          </w:tblCellMar>
        </w:tblPrEx>
        <w:trPr>
          <w:cantSplit/>
          <w:trHeight w:val="71"/>
        </w:trPr>
        <w:tc>
          <w:tcPr>
            <w:tcW w:w="567" w:type="dxa"/>
            <w:vMerge/>
            <w:tcBorders>
              <w:top w:val="nil"/>
              <w:left w:val="single" w:sz="6" w:space="0" w:color="auto"/>
              <w:bottom w:val="nil"/>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vMerge/>
            <w:tcBorders>
              <w:top w:val="nil"/>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9" w:type="dxa"/>
            <w:vMerge/>
            <w:tcBorders>
              <w:top w:val="nil"/>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vMerge/>
            <w:tcBorders>
              <w:top w:val="nil"/>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vMerge/>
            <w:tcBorders>
              <w:top w:val="nil"/>
              <w:left w:val="single" w:sz="6" w:space="0" w:color="auto"/>
              <w:bottom w:val="nil"/>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vMerge w:val="restart"/>
            <w:tcBorders>
              <w:top w:val="single" w:sz="6" w:space="0" w:color="auto"/>
              <w:left w:val="single" w:sz="6" w:space="0" w:color="auto"/>
              <w:bottom w:val="nil"/>
              <w:right w:val="single" w:sz="6" w:space="0" w:color="auto"/>
            </w:tcBorders>
          </w:tcPr>
          <w:p w:rsidR="002942E4" w:rsidRPr="00AE2422" w:rsidRDefault="002942E4" w:rsidP="00151A44">
            <w:pPr>
              <w:pStyle w:val="ConsPlusCellb"/>
              <w:widowControl/>
              <w:ind w:right="178"/>
              <w:jc w:val="center"/>
              <w:rPr>
                <w:rFonts w:ascii="Times New Roman" w:hAnsi="Times New Roman" w:cs="Times New Roman"/>
                <w:sz w:val="16"/>
                <w:szCs w:val="16"/>
              </w:rPr>
            </w:pPr>
            <w:r w:rsidRPr="00AE2422">
              <w:rPr>
                <w:rFonts w:ascii="Times New Roman" w:hAnsi="Times New Roman" w:cs="Times New Roman"/>
                <w:sz w:val="16"/>
                <w:szCs w:val="16"/>
              </w:rPr>
              <w:t>Всего</w:t>
            </w:r>
          </w:p>
        </w:tc>
        <w:tc>
          <w:tcPr>
            <w:tcW w:w="4678" w:type="dxa"/>
            <w:gridSpan w:val="4"/>
            <w:tcBorders>
              <w:top w:val="single" w:sz="6" w:space="0" w:color="auto"/>
              <w:left w:val="single" w:sz="6" w:space="0" w:color="auto"/>
              <w:bottom w:val="single" w:sz="6" w:space="0" w:color="auto"/>
              <w:right w:val="single" w:sz="4" w:space="0" w:color="auto"/>
            </w:tcBorders>
          </w:tcPr>
          <w:p w:rsidR="002942E4" w:rsidRPr="00AE2422" w:rsidRDefault="002942E4" w:rsidP="00151A44">
            <w:pPr>
              <w:pStyle w:val="ConsPlusCellb"/>
              <w:widowControl/>
              <w:ind w:right="1065" w:hanging="212"/>
              <w:jc w:val="center"/>
              <w:rPr>
                <w:rFonts w:ascii="Times New Roman" w:hAnsi="Times New Roman" w:cs="Times New Roman"/>
                <w:sz w:val="16"/>
                <w:szCs w:val="16"/>
              </w:rPr>
            </w:pPr>
            <w:r w:rsidRPr="00AE2422">
              <w:rPr>
                <w:rFonts w:ascii="Times New Roman" w:hAnsi="Times New Roman" w:cs="Times New Roman"/>
                <w:sz w:val="16"/>
                <w:szCs w:val="16"/>
              </w:rPr>
              <w:t>в  том числе по годам:</w:t>
            </w:r>
          </w:p>
        </w:tc>
      </w:tr>
      <w:tr w:rsidR="002942E4" w:rsidRPr="00AE2422" w:rsidTr="00151A44">
        <w:tblPrEx>
          <w:tblCellMar>
            <w:top w:w="0" w:type="dxa"/>
            <w:bottom w:w="0" w:type="dxa"/>
          </w:tblCellMar>
        </w:tblPrEx>
        <w:trPr>
          <w:cantSplit/>
          <w:trHeight w:val="1884"/>
        </w:trPr>
        <w:tc>
          <w:tcPr>
            <w:tcW w:w="567"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9"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vMerge/>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2021 г.</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2022 г.</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2023 г.</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2024 г.</w:t>
            </w:r>
          </w:p>
        </w:tc>
      </w:tr>
      <w:tr w:rsidR="002942E4" w:rsidRPr="00AE2422" w:rsidTr="00151A44">
        <w:tblPrEx>
          <w:tblCellMar>
            <w:top w:w="0" w:type="dxa"/>
            <w:bottom w:w="0" w:type="dxa"/>
          </w:tblCellMar>
        </w:tblPrEx>
        <w:trPr>
          <w:cantSplit/>
          <w:trHeight w:val="680"/>
        </w:trPr>
        <w:tc>
          <w:tcPr>
            <w:tcW w:w="567" w:type="dxa"/>
            <w:vMerge w:val="restart"/>
            <w:tcBorders>
              <w:top w:val="single" w:sz="6" w:space="0" w:color="auto"/>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 xml:space="preserve">1 </w:t>
            </w: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 xml:space="preserve">Нижнеудинск-Рубахина-Мельница, в том числе: </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3,567</w:t>
            </w: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 xml:space="preserve">Содержание </w:t>
            </w: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IV</w:t>
            </w:r>
          </w:p>
        </w:tc>
        <w:tc>
          <w:tcPr>
            <w:tcW w:w="1276" w:type="dxa"/>
            <w:tcBorders>
              <w:top w:val="single" w:sz="6" w:space="0" w:color="auto"/>
              <w:left w:val="single" w:sz="6" w:space="0" w:color="auto"/>
              <w:right w:val="single" w:sz="6" w:space="0" w:color="auto"/>
            </w:tcBorders>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12621,6</w:t>
            </w:r>
          </w:p>
        </w:tc>
        <w:tc>
          <w:tcPr>
            <w:tcW w:w="1134" w:type="dxa"/>
            <w:tcBorders>
              <w:top w:val="single" w:sz="6" w:space="0" w:color="auto"/>
              <w:left w:val="single" w:sz="6" w:space="0" w:color="auto"/>
              <w:right w:val="single" w:sz="6" w:space="0" w:color="auto"/>
            </w:tcBorders>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5714,6</w:t>
            </w:r>
          </w:p>
        </w:tc>
        <w:tc>
          <w:tcPr>
            <w:tcW w:w="1134" w:type="dxa"/>
            <w:tcBorders>
              <w:top w:val="single" w:sz="6" w:space="0" w:color="auto"/>
              <w:left w:val="single" w:sz="6" w:space="0" w:color="auto"/>
              <w:right w:val="single" w:sz="6" w:space="0" w:color="auto"/>
            </w:tcBorders>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2794,0</w:t>
            </w:r>
          </w:p>
        </w:tc>
        <w:tc>
          <w:tcPr>
            <w:tcW w:w="1134" w:type="dxa"/>
            <w:tcBorders>
              <w:top w:val="single" w:sz="6" w:space="0" w:color="auto"/>
              <w:left w:val="single" w:sz="6" w:space="0" w:color="auto"/>
              <w:right w:val="single" w:sz="6" w:space="0" w:color="auto"/>
            </w:tcBorders>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1693,0</w:t>
            </w:r>
          </w:p>
        </w:tc>
        <w:tc>
          <w:tcPr>
            <w:tcW w:w="1276" w:type="dxa"/>
            <w:tcBorders>
              <w:top w:val="single" w:sz="6" w:space="0" w:color="auto"/>
              <w:left w:val="single" w:sz="6" w:space="0" w:color="auto"/>
              <w:right w:val="single" w:sz="6" w:space="0" w:color="auto"/>
            </w:tcBorders>
          </w:tcPr>
          <w:p w:rsidR="002942E4" w:rsidRPr="00AE2422" w:rsidRDefault="002942E4" w:rsidP="00151A44">
            <w:pPr>
              <w:pStyle w:val="ConsPlusCellb"/>
              <w:jc w:val="center"/>
              <w:rPr>
                <w:rFonts w:ascii="Times New Roman" w:hAnsi="Times New Roman" w:cs="Times New Roman"/>
                <w:sz w:val="16"/>
                <w:szCs w:val="16"/>
              </w:rPr>
            </w:pPr>
            <w:r w:rsidRPr="00AE2422">
              <w:rPr>
                <w:rFonts w:ascii="Times New Roman" w:hAnsi="Times New Roman" w:cs="Times New Roman"/>
                <w:sz w:val="16"/>
                <w:szCs w:val="16"/>
              </w:rPr>
              <w:t>2420,0</w:t>
            </w:r>
          </w:p>
        </w:tc>
      </w:tr>
      <w:tr w:rsidR="002942E4" w:rsidRPr="00AE2422" w:rsidTr="00151A44">
        <w:tblPrEx>
          <w:tblCellMar>
            <w:top w:w="0" w:type="dxa"/>
            <w:bottom w:w="0" w:type="dxa"/>
          </w:tblCellMar>
        </w:tblPrEx>
        <w:trPr>
          <w:cantSplit/>
          <w:trHeight w:val="240"/>
        </w:trPr>
        <w:tc>
          <w:tcPr>
            <w:tcW w:w="567" w:type="dxa"/>
            <w:vMerge/>
            <w:tcBorders>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из местного бюджета (в т.ч. средства дорожного фонда)</w:t>
            </w:r>
          </w:p>
        </w:tc>
        <w:tc>
          <w:tcPr>
            <w:tcW w:w="709"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12621,6</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5714,6</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2794,0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1693,0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2420,0</w:t>
            </w:r>
          </w:p>
        </w:tc>
      </w:tr>
      <w:tr w:rsidR="002942E4" w:rsidRPr="00AE2422" w:rsidTr="00151A44">
        <w:tblPrEx>
          <w:tblCellMar>
            <w:top w:w="0" w:type="dxa"/>
            <w:bottom w:w="0" w:type="dxa"/>
          </w:tblCellMar>
        </w:tblPrEx>
        <w:trPr>
          <w:cantSplit/>
          <w:trHeight w:val="240"/>
        </w:trPr>
        <w:tc>
          <w:tcPr>
            <w:tcW w:w="567" w:type="dxa"/>
            <w:vMerge/>
            <w:tcBorders>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b/>
                <w:sz w:val="16"/>
                <w:szCs w:val="16"/>
              </w:rPr>
              <w:t>*</w:t>
            </w:r>
            <w:r w:rsidRPr="00AE2422">
              <w:rPr>
                <w:rFonts w:ascii="Times New Roman" w:hAnsi="Times New Roman" w:cs="Times New Roman"/>
                <w:sz w:val="16"/>
                <w:szCs w:val="16"/>
              </w:rPr>
              <w:t>из областного бюджета (в т.ч. средства дорожного фонда)</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r>
      <w:tr w:rsidR="002942E4" w:rsidRPr="00AE2422" w:rsidTr="00151A44">
        <w:tblPrEx>
          <w:tblCellMar>
            <w:top w:w="0" w:type="dxa"/>
            <w:bottom w:w="0" w:type="dxa"/>
          </w:tblCellMar>
        </w:tblPrEx>
        <w:trPr>
          <w:cantSplit/>
          <w:trHeight w:val="240"/>
        </w:trPr>
        <w:tc>
          <w:tcPr>
            <w:tcW w:w="567" w:type="dxa"/>
            <w:vMerge w:val="restart"/>
            <w:tcBorders>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3</w:t>
            </w: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b/>
                <w:sz w:val="16"/>
                <w:szCs w:val="16"/>
              </w:rPr>
            </w:pPr>
            <w:r w:rsidRPr="00AE2422">
              <w:rPr>
                <w:rFonts w:ascii="Times New Roman" w:hAnsi="Times New Roman" w:cs="Times New Roman"/>
                <w:sz w:val="16"/>
                <w:szCs w:val="16"/>
              </w:rPr>
              <w:t>Подъезд к р.п. Атагай по левому берегу р. Уда – Ук-Бадарановка, в том числе:</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7,586</w:t>
            </w: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Содержание</w:t>
            </w: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lang w:val="en-US"/>
              </w:rPr>
              <w:t>V</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2867,0</w:t>
            </w:r>
          </w:p>
          <w:p w:rsidR="002942E4" w:rsidRPr="00AE2422" w:rsidRDefault="002942E4" w:rsidP="00151A44">
            <w:pPr>
              <w:pStyle w:val="ConsPlusCellb"/>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560,0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600,0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1200,0</w:t>
            </w:r>
          </w:p>
        </w:tc>
      </w:tr>
      <w:tr w:rsidR="002942E4" w:rsidRPr="00AE2422" w:rsidTr="00151A44">
        <w:tblPrEx>
          <w:tblCellMar>
            <w:top w:w="0" w:type="dxa"/>
            <w:bottom w:w="0" w:type="dxa"/>
          </w:tblCellMar>
        </w:tblPrEx>
        <w:trPr>
          <w:cantSplit/>
          <w:trHeight w:val="240"/>
        </w:trPr>
        <w:tc>
          <w:tcPr>
            <w:tcW w:w="567" w:type="dxa"/>
            <w:vMerge/>
            <w:tcBorders>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b/>
                <w:sz w:val="16"/>
                <w:szCs w:val="16"/>
              </w:rPr>
            </w:pPr>
            <w:r w:rsidRPr="00AE2422">
              <w:rPr>
                <w:rFonts w:ascii="Times New Roman" w:hAnsi="Times New Roman" w:cs="Times New Roman"/>
                <w:sz w:val="16"/>
                <w:szCs w:val="16"/>
              </w:rPr>
              <w:t>из местного бюджета (в т.ч. средства дорожного фонда)</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2867,0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560,0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600,0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1200,0</w:t>
            </w:r>
          </w:p>
        </w:tc>
      </w:tr>
      <w:tr w:rsidR="002942E4" w:rsidRPr="00AE2422" w:rsidTr="00151A44">
        <w:tblPrEx>
          <w:tblCellMar>
            <w:top w:w="0" w:type="dxa"/>
            <w:bottom w:w="0" w:type="dxa"/>
          </w:tblCellMar>
        </w:tblPrEx>
        <w:trPr>
          <w:cantSplit/>
          <w:trHeight w:val="240"/>
        </w:trPr>
        <w:tc>
          <w:tcPr>
            <w:tcW w:w="567" w:type="dxa"/>
            <w:vMerge/>
            <w:tcBorders>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b/>
                <w:sz w:val="16"/>
                <w:szCs w:val="16"/>
              </w:rPr>
            </w:pPr>
            <w:r w:rsidRPr="00AE2422">
              <w:rPr>
                <w:rFonts w:ascii="Times New Roman" w:hAnsi="Times New Roman" w:cs="Times New Roman"/>
                <w:b/>
                <w:sz w:val="16"/>
                <w:szCs w:val="16"/>
              </w:rPr>
              <w:t>*</w:t>
            </w:r>
            <w:r w:rsidRPr="00AE2422">
              <w:rPr>
                <w:rFonts w:ascii="Times New Roman" w:hAnsi="Times New Roman" w:cs="Times New Roman"/>
                <w:sz w:val="16"/>
                <w:szCs w:val="16"/>
              </w:rPr>
              <w:t>из областного бюджета (в т.ч. средства дорожного фонда)</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0,0</w:t>
            </w:r>
          </w:p>
        </w:tc>
      </w:tr>
      <w:tr w:rsidR="002942E4" w:rsidRPr="00AE2422" w:rsidTr="00151A44">
        <w:tblPrEx>
          <w:tblCellMar>
            <w:top w:w="0" w:type="dxa"/>
            <w:bottom w:w="0" w:type="dxa"/>
          </w:tblCellMar>
        </w:tblPrEx>
        <w:trPr>
          <w:cantSplit/>
          <w:trHeight w:val="85"/>
        </w:trPr>
        <w:tc>
          <w:tcPr>
            <w:tcW w:w="567" w:type="dxa"/>
            <w:vMerge w:val="restart"/>
            <w:tcBorders>
              <w:top w:val="single" w:sz="6" w:space="0" w:color="auto"/>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Подъезд к д.Заречье, в том числе:</w:t>
            </w:r>
          </w:p>
        </w:tc>
        <w:tc>
          <w:tcPr>
            <w:tcW w:w="709"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0,4</w:t>
            </w:r>
          </w:p>
        </w:tc>
        <w:tc>
          <w:tcPr>
            <w:tcW w:w="708"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Содержание</w:t>
            </w:r>
          </w:p>
        </w:tc>
        <w:tc>
          <w:tcPr>
            <w:tcW w:w="567"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Некатегорийная</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1429,0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249,0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180,0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500,0</w:t>
            </w:r>
          </w:p>
        </w:tc>
      </w:tr>
      <w:tr w:rsidR="002942E4" w:rsidRPr="00AE2422" w:rsidTr="00151A44">
        <w:tblPrEx>
          <w:tblCellMar>
            <w:top w:w="0" w:type="dxa"/>
            <w:bottom w:w="0" w:type="dxa"/>
          </w:tblCellMar>
        </w:tblPrEx>
        <w:trPr>
          <w:cantSplit/>
          <w:trHeight w:val="85"/>
        </w:trPr>
        <w:tc>
          <w:tcPr>
            <w:tcW w:w="567" w:type="dxa"/>
            <w:vMerge/>
            <w:tcBorders>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из местного бюджета (в т.ч. средства дорожного фонда)</w:t>
            </w:r>
          </w:p>
        </w:tc>
        <w:tc>
          <w:tcPr>
            <w:tcW w:w="709"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1429,0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249,0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180,0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500,0</w:t>
            </w:r>
          </w:p>
        </w:tc>
      </w:tr>
      <w:tr w:rsidR="002942E4" w:rsidRPr="00AE2422" w:rsidTr="00151A44">
        <w:tblPrEx>
          <w:tblCellMar>
            <w:top w:w="0" w:type="dxa"/>
            <w:bottom w:w="0" w:type="dxa"/>
          </w:tblCellMar>
        </w:tblPrEx>
        <w:trPr>
          <w:cantSplit/>
          <w:trHeight w:val="85"/>
        </w:trPr>
        <w:tc>
          <w:tcPr>
            <w:tcW w:w="567" w:type="dxa"/>
            <w:vMerge/>
            <w:tcBorders>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b/>
                <w:sz w:val="16"/>
                <w:szCs w:val="16"/>
              </w:rPr>
              <w:t>*</w:t>
            </w:r>
            <w:r w:rsidRPr="00AE2422">
              <w:rPr>
                <w:rFonts w:ascii="Times New Roman" w:hAnsi="Times New Roman" w:cs="Times New Roman"/>
                <w:sz w:val="16"/>
                <w:szCs w:val="16"/>
              </w:rPr>
              <w:t>из областного бюджета (в т.ч. средства дорожного фонда)</w:t>
            </w:r>
          </w:p>
        </w:tc>
        <w:tc>
          <w:tcPr>
            <w:tcW w:w="709"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nil"/>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r>
      <w:tr w:rsidR="002942E4" w:rsidRPr="00AE2422" w:rsidTr="00151A44">
        <w:tblPrEx>
          <w:tblCellMar>
            <w:top w:w="0" w:type="dxa"/>
            <w:bottom w:w="0" w:type="dxa"/>
          </w:tblCellMar>
        </w:tblPrEx>
        <w:trPr>
          <w:cantSplit/>
          <w:trHeight w:val="85"/>
        </w:trPr>
        <w:tc>
          <w:tcPr>
            <w:tcW w:w="567" w:type="dxa"/>
            <w:vMerge w:val="restart"/>
            <w:tcBorders>
              <w:top w:val="single" w:sz="4" w:space="0" w:color="auto"/>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21</w:t>
            </w:r>
          </w:p>
        </w:tc>
        <w:tc>
          <w:tcPr>
            <w:tcW w:w="1418" w:type="dxa"/>
            <w:tcBorders>
              <w:top w:val="single" w:sz="4"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ст.Куряты-уч.куряты, в том числе:</w:t>
            </w:r>
          </w:p>
        </w:tc>
        <w:tc>
          <w:tcPr>
            <w:tcW w:w="709" w:type="dxa"/>
            <w:tcBorders>
              <w:top w:val="single" w:sz="4"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2,0</w:t>
            </w:r>
          </w:p>
        </w:tc>
        <w:tc>
          <w:tcPr>
            <w:tcW w:w="708" w:type="dxa"/>
            <w:tcBorders>
              <w:top w:val="single" w:sz="4"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Содержание</w:t>
            </w:r>
          </w:p>
        </w:tc>
        <w:tc>
          <w:tcPr>
            <w:tcW w:w="567" w:type="dxa"/>
            <w:tcBorders>
              <w:top w:val="single" w:sz="4"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color w:val="000000"/>
                <w:sz w:val="16"/>
                <w:szCs w:val="16"/>
              </w:rPr>
              <w:t>Некатегорийная</w:t>
            </w:r>
          </w:p>
        </w:tc>
        <w:tc>
          <w:tcPr>
            <w:tcW w:w="1276" w:type="dxa"/>
            <w:tcBorders>
              <w:top w:val="single" w:sz="4"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5067,0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707,0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480,0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1400,0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2480,0</w:t>
            </w:r>
          </w:p>
        </w:tc>
      </w:tr>
      <w:tr w:rsidR="002942E4" w:rsidRPr="00AE2422" w:rsidTr="00151A44">
        <w:tblPrEx>
          <w:tblCellMar>
            <w:top w:w="0" w:type="dxa"/>
            <w:bottom w:w="0" w:type="dxa"/>
          </w:tblCellMar>
        </w:tblPrEx>
        <w:trPr>
          <w:cantSplit/>
          <w:trHeight w:val="85"/>
        </w:trPr>
        <w:tc>
          <w:tcPr>
            <w:tcW w:w="567" w:type="dxa"/>
            <w:vMerge/>
            <w:tcBorders>
              <w:left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sz w:val="16"/>
                <w:szCs w:val="16"/>
              </w:rPr>
              <w:t>из местного бюджета (в т.ч. средства дорожного фонда)</w:t>
            </w:r>
          </w:p>
        </w:tc>
        <w:tc>
          <w:tcPr>
            <w:tcW w:w="709"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6" w:space="0" w:color="auto"/>
              <w:left w:val="single" w:sz="6" w:space="0" w:color="auto"/>
              <w:bottom w:val="single" w:sz="4"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5067,0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707,0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480,0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1400,0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2480,0</w:t>
            </w:r>
          </w:p>
        </w:tc>
      </w:tr>
      <w:tr w:rsidR="002942E4" w:rsidRPr="00AE2422" w:rsidTr="00151A44">
        <w:tblPrEx>
          <w:tblCellMar>
            <w:top w:w="0" w:type="dxa"/>
            <w:bottom w:w="0" w:type="dxa"/>
          </w:tblCellMar>
        </w:tblPrEx>
        <w:trPr>
          <w:cantSplit/>
          <w:trHeight w:val="85"/>
        </w:trPr>
        <w:tc>
          <w:tcPr>
            <w:tcW w:w="567" w:type="dxa"/>
            <w:vMerge/>
            <w:tcBorders>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rPr>
                <w:rFonts w:ascii="Times New Roman" w:hAnsi="Times New Roman" w:cs="Times New Roman"/>
                <w:sz w:val="16"/>
                <w:szCs w:val="16"/>
              </w:rPr>
            </w:pPr>
            <w:r w:rsidRPr="00AE2422">
              <w:rPr>
                <w:rFonts w:ascii="Times New Roman" w:hAnsi="Times New Roman" w:cs="Times New Roman"/>
                <w:b/>
                <w:sz w:val="16"/>
                <w:szCs w:val="16"/>
              </w:rPr>
              <w:t>*</w:t>
            </w:r>
            <w:r w:rsidRPr="00AE2422">
              <w:rPr>
                <w:rFonts w:ascii="Times New Roman" w:hAnsi="Times New Roman" w:cs="Times New Roman"/>
                <w:sz w:val="16"/>
                <w:szCs w:val="16"/>
              </w:rPr>
              <w:t>из областного бюджета (в т.ч. средства дорожного фонда)</w:t>
            </w:r>
          </w:p>
        </w:tc>
        <w:tc>
          <w:tcPr>
            <w:tcW w:w="709" w:type="dxa"/>
            <w:tcBorders>
              <w:top w:val="single" w:sz="4"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708" w:type="dxa"/>
            <w:tcBorders>
              <w:top w:val="single" w:sz="4"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567" w:type="dxa"/>
            <w:tcBorders>
              <w:top w:val="single" w:sz="4"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2942E4" w:rsidRPr="00AE2422" w:rsidRDefault="002942E4" w:rsidP="00151A44">
            <w:pPr>
              <w:pStyle w:val="ConsPlusCellb"/>
              <w:widowControl/>
              <w:jc w:val="center"/>
              <w:rPr>
                <w:rFonts w:ascii="Times New Roman" w:hAnsi="Times New Roman" w:cs="Times New Roman"/>
                <w:sz w:val="16"/>
                <w:szCs w:val="16"/>
              </w:rPr>
            </w:pPr>
            <w:r w:rsidRPr="00AE2422">
              <w:rPr>
                <w:rFonts w:ascii="Times New Roman" w:hAnsi="Times New Roman" w:cs="Times New Roman"/>
                <w:sz w:val="16"/>
                <w:szCs w:val="16"/>
              </w:rPr>
              <w:t>0</w:t>
            </w:r>
          </w:p>
        </w:tc>
      </w:tr>
    </w:tbl>
    <w:p w:rsidR="002942E4" w:rsidRPr="00AE2422" w:rsidRDefault="002942E4" w:rsidP="002942E4">
      <w:pPr>
        <w:pStyle w:val="ConsPlusNormal0"/>
        <w:ind w:firstLine="540"/>
        <w:rPr>
          <w:rFonts w:ascii="Times New Roman" w:hAnsi="Times New Roman" w:cs="Times New Roman"/>
          <w:sz w:val="16"/>
          <w:szCs w:val="16"/>
        </w:rPr>
      </w:pPr>
    </w:p>
    <w:p w:rsidR="002942E4" w:rsidRPr="00AE2422" w:rsidRDefault="002942E4" w:rsidP="002942E4">
      <w:pPr>
        <w:pStyle w:val="ConsPlusNormal0"/>
        <w:ind w:firstLine="540"/>
        <w:rPr>
          <w:rFonts w:ascii="Times New Roman" w:hAnsi="Times New Roman" w:cs="Times New Roman"/>
          <w:sz w:val="16"/>
          <w:szCs w:val="16"/>
        </w:rPr>
      </w:pPr>
      <w:r w:rsidRPr="00AE2422">
        <w:rPr>
          <w:rFonts w:ascii="Times New Roman" w:hAnsi="Times New Roman" w:cs="Times New Roman"/>
          <w:sz w:val="16"/>
          <w:szCs w:val="16"/>
        </w:rPr>
        <w:tab/>
        <w:t>2. Опубликовать настоящее постановление в печатном средстве массовой информации «Вестник Нижнеудинского района».</w:t>
      </w:r>
    </w:p>
    <w:p w:rsidR="002942E4" w:rsidRPr="00AE2422" w:rsidRDefault="002942E4" w:rsidP="002942E4">
      <w:pPr>
        <w:pStyle w:val="ConsPlusNormal0"/>
        <w:ind w:firstLine="0"/>
        <w:rPr>
          <w:rFonts w:ascii="Times New Roman" w:hAnsi="Times New Roman" w:cs="Times New Roman"/>
          <w:sz w:val="16"/>
          <w:szCs w:val="16"/>
        </w:rPr>
      </w:pPr>
    </w:p>
    <w:p w:rsidR="002942E4" w:rsidRPr="00AE2422" w:rsidRDefault="002942E4" w:rsidP="002942E4">
      <w:pPr>
        <w:pStyle w:val="ConsPlusNormal0"/>
        <w:ind w:firstLine="0"/>
        <w:rPr>
          <w:rFonts w:ascii="Times New Roman" w:hAnsi="Times New Roman" w:cs="Times New Roman"/>
          <w:sz w:val="16"/>
          <w:szCs w:val="16"/>
        </w:rPr>
      </w:pPr>
      <w:r w:rsidRPr="00AE2422">
        <w:rPr>
          <w:rFonts w:ascii="Times New Roman" w:hAnsi="Times New Roman" w:cs="Times New Roman"/>
          <w:sz w:val="16"/>
          <w:szCs w:val="16"/>
        </w:rPr>
        <w:t>Мэр муниципального образования</w:t>
      </w:r>
    </w:p>
    <w:p w:rsidR="002942E4" w:rsidRDefault="002942E4" w:rsidP="002942E4">
      <w:pPr>
        <w:pStyle w:val="ConsPlusNormal0"/>
        <w:ind w:firstLine="0"/>
        <w:rPr>
          <w:rFonts w:ascii="Times New Roman" w:hAnsi="Times New Roman" w:cs="Times New Roman"/>
          <w:sz w:val="16"/>
          <w:szCs w:val="16"/>
        </w:rPr>
      </w:pPr>
      <w:r w:rsidRPr="00AE2422">
        <w:rPr>
          <w:rFonts w:ascii="Times New Roman" w:hAnsi="Times New Roman" w:cs="Times New Roman"/>
          <w:sz w:val="16"/>
          <w:szCs w:val="16"/>
        </w:rPr>
        <w:t xml:space="preserve">«Нижнеудинский район»                                                                           </w:t>
      </w:r>
    </w:p>
    <w:p w:rsidR="002942E4" w:rsidRPr="00AE2422" w:rsidRDefault="002942E4" w:rsidP="002942E4">
      <w:pPr>
        <w:pStyle w:val="ConsPlusNormal0"/>
        <w:ind w:firstLine="0"/>
        <w:rPr>
          <w:rFonts w:ascii="Times New Roman" w:hAnsi="Times New Roman" w:cs="Times New Roman"/>
          <w:sz w:val="16"/>
          <w:szCs w:val="16"/>
        </w:rPr>
      </w:pPr>
      <w:r w:rsidRPr="00AE2422">
        <w:rPr>
          <w:rFonts w:ascii="Times New Roman" w:hAnsi="Times New Roman" w:cs="Times New Roman"/>
          <w:sz w:val="16"/>
          <w:szCs w:val="16"/>
        </w:rPr>
        <w:t xml:space="preserve">  А.А.Крупенев</w:t>
      </w:r>
    </w:p>
    <w:p w:rsidR="002942E4" w:rsidRDefault="002942E4" w:rsidP="002942E4">
      <w:pPr>
        <w:jc w:val="center"/>
        <w:rPr>
          <w:b/>
          <w:sz w:val="16"/>
          <w:szCs w:val="16"/>
        </w:rPr>
      </w:pPr>
    </w:p>
    <w:p w:rsidR="002942E4" w:rsidRPr="00A30BF3" w:rsidRDefault="002942E4" w:rsidP="002942E4">
      <w:pPr>
        <w:pStyle w:val="10"/>
        <w:spacing w:before="0" w:after="0"/>
        <w:jc w:val="center"/>
        <w:rPr>
          <w:rFonts w:ascii="Arial" w:hAnsi="Arial" w:cs="Arial"/>
          <w:szCs w:val="24"/>
        </w:rPr>
      </w:pPr>
      <w:r>
        <w:rPr>
          <w:rFonts w:ascii="Times New Roman" w:hAnsi="Times New Roman"/>
          <w:bCs w:val="0"/>
          <w:sz w:val="16"/>
          <w:szCs w:val="16"/>
        </w:rPr>
        <w:t>от «17</w:t>
      </w:r>
      <w:r>
        <w:rPr>
          <w:rFonts w:ascii="Times New Roman" w:hAnsi="Times New Roman"/>
          <w:sz w:val="16"/>
          <w:szCs w:val="16"/>
        </w:rPr>
        <w:t>» апреля</w:t>
      </w:r>
      <w:r w:rsidRPr="00A30BF3">
        <w:rPr>
          <w:rFonts w:ascii="Times New Roman" w:hAnsi="Times New Roman"/>
          <w:sz w:val="16"/>
          <w:szCs w:val="16"/>
        </w:rPr>
        <w:t xml:space="preserve"> 2024 г.№ </w:t>
      </w:r>
      <w:r>
        <w:rPr>
          <w:rFonts w:ascii="Times New Roman" w:hAnsi="Times New Roman"/>
          <w:sz w:val="16"/>
          <w:szCs w:val="16"/>
        </w:rPr>
        <w:t>139</w:t>
      </w:r>
    </w:p>
    <w:p w:rsidR="002942E4" w:rsidRPr="00A30BF3" w:rsidRDefault="002942E4" w:rsidP="002942E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2942E4" w:rsidRPr="00A30BF3" w:rsidRDefault="002942E4" w:rsidP="002942E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2942E4" w:rsidRDefault="002942E4" w:rsidP="002942E4">
      <w:pPr>
        <w:jc w:val="center"/>
        <w:rPr>
          <w:b/>
          <w:sz w:val="16"/>
          <w:szCs w:val="16"/>
        </w:rPr>
      </w:pPr>
      <w:r w:rsidRPr="00A30BF3">
        <w:rPr>
          <w:b/>
          <w:sz w:val="16"/>
          <w:szCs w:val="16"/>
        </w:rPr>
        <w:t>ПОСТАНОВЛЕНИЕ</w:t>
      </w:r>
    </w:p>
    <w:p w:rsidR="002942E4" w:rsidRDefault="002942E4" w:rsidP="002942E4">
      <w:pPr>
        <w:jc w:val="center"/>
        <w:rPr>
          <w:b/>
          <w:sz w:val="16"/>
          <w:szCs w:val="16"/>
        </w:rPr>
      </w:pPr>
    </w:p>
    <w:p w:rsidR="002942E4" w:rsidRPr="00F8709A" w:rsidRDefault="002942E4" w:rsidP="002942E4">
      <w:pPr>
        <w:tabs>
          <w:tab w:val="left" w:pos="0"/>
        </w:tabs>
        <w:ind w:right="-5"/>
        <w:jc w:val="center"/>
        <w:rPr>
          <w:b/>
          <w:sz w:val="16"/>
          <w:szCs w:val="16"/>
        </w:rPr>
      </w:pPr>
      <w:r w:rsidRPr="00F8709A">
        <w:rPr>
          <w:b/>
          <w:sz w:val="16"/>
          <w:szCs w:val="16"/>
        </w:rPr>
        <w:t>О поощрении Почетной грамотой,</w:t>
      </w:r>
      <w:r>
        <w:rPr>
          <w:b/>
          <w:sz w:val="16"/>
          <w:szCs w:val="16"/>
        </w:rPr>
        <w:t xml:space="preserve"> </w:t>
      </w:r>
      <w:r w:rsidRPr="00F8709A">
        <w:rPr>
          <w:b/>
          <w:sz w:val="16"/>
          <w:szCs w:val="16"/>
        </w:rPr>
        <w:t>Благодарностью мэра</w:t>
      </w:r>
      <w:r>
        <w:rPr>
          <w:b/>
          <w:sz w:val="16"/>
          <w:szCs w:val="16"/>
        </w:rPr>
        <w:t xml:space="preserve"> </w:t>
      </w:r>
      <w:r w:rsidRPr="00F8709A">
        <w:rPr>
          <w:b/>
          <w:sz w:val="16"/>
          <w:szCs w:val="16"/>
        </w:rPr>
        <w:t>муниципального образования</w:t>
      </w:r>
      <w:r>
        <w:rPr>
          <w:b/>
          <w:sz w:val="16"/>
          <w:szCs w:val="16"/>
        </w:rPr>
        <w:t xml:space="preserve"> </w:t>
      </w:r>
      <w:r w:rsidRPr="00F8709A">
        <w:rPr>
          <w:b/>
          <w:sz w:val="16"/>
          <w:szCs w:val="16"/>
        </w:rPr>
        <w:t>«Нижнеудинский район»</w:t>
      </w:r>
    </w:p>
    <w:p w:rsidR="002942E4" w:rsidRDefault="002942E4" w:rsidP="002942E4">
      <w:pPr>
        <w:rPr>
          <w:highlight w:val="yellow"/>
        </w:rPr>
      </w:pPr>
    </w:p>
    <w:p w:rsidR="002942E4" w:rsidRPr="00F8709A" w:rsidRDefault="002942E4" w:rsidP="002942E4">
      <w:pPr>
        <w:tabs>
          <w:tab w:val="left" w:pos="-567"/>
        </w:tabs>
        <w:ind w:right="-6" w:firstLine="709"/>
        <w:rPr>
          <w:sz w:val="16"/>
          <w:szCs w:val="16"/>
        </w:rPr>
      </w:pPr>
      <w:r w:rsidRPr="00F8709A">
        <w:rPr>
          <w:sz w:val="16"/>
          <w:szCs w:val="16"/>
        </w:rPr>
        <w:t>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F8709A">
        <w:rPr>
          <w:color w:val="000000"/>
          <w:sz w:val="16"/>
          <w:szCs w:val="16"/>
        </w:rPr>
        <w:t>О бюджете муниципального образования «Нижнеудинский район» на 2024 год и на плановый период 2025 и 2026 годов</w:t>
      </w:r>
      <w:r w:rsidRPr="00F8709A">
        <w:rPr>
          <w:sz w:val="16"/>
          <w:szCs w:val="16"/>
        </w:rPr>
        <w:t>»</w:t>
      </w:r>
      <w:r w:rsidRPr="00F8709A">
        <w:rPr>
          <w:color w:val="000000"/>
          <w:sz w:val="16"/>
          <w:szCs w:val="16"/>
        </w:rPr>
        <w:t>,</w:t>
      </w:r>
      <w:r w:rsidRPr="00F8709A">
        <w:rPr>
          <w:sz w:val="16"/>
          <w:szCs w:val="16"/>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2942E4" w:rsidRPr="00F8709A" w:rsidRDefault="002942E4" w:rsidP="002942E4">
      <w:pPr>
        <w:tabs>
          <w:tab w:val="left" w:pos="-567"/>
        </w:tabs>
        <w:ind w:right="-6" w:firstLine="709"/>
        <w:jc w:val="center"/>
        <w:rPr>
          <w:sz w:val="16"/>
          <w:szCs w:val="16"/>
        </w:rPr>
      </w:pPr>
    </w:p>
    <w:p w:rsidR="002942E4" w:rsidRPr="00F8709A" w:rsidRDefault="002942E4" w:rsidP="002942E4">
      <w:pPr>
        <w:tabs>
          <w:tab w:val="left" w:pos="-567"/>
        </w:tabs>
        <w:ind w:right="-6" w:firstLine="709"/>
        <w:jc w:val="center"/>
        <w:rPr>
          <w:sz w:val="16"/>
          <w:szCs w:val="16"/>
        </w:rPr>
      </w:pPr>
      <w:r w:rsidRPr="00F8709A">
        <w:rPr>
          <w:sz w:val="16"/>
          <w:szCs w:val="16"/>
        </w:rPr>
        <w:t>П О С Т А Н О В Л Я Е Т:</w:t>
      </w:r>
    </w:p>
    <w:p w:rsidR="002942E4" w:rsidRPr="00F8709A" w:rsidRDefault="002942E4" w:rsidP="002942E4">
      <w:pPr>
        <w:tabs>
          <w:tab w:val="left" w:pos="-567"/>
        </w:tabs>
        <w:ind w:right="-6" w:firstLine="709"/>
        <w:rPr>
          <w:sz w:val="16"/>
          <w:szCs w:val="16"/>
        </w:rPr>
      </w:pPr>
    </w:p>
    <w:p w:rsidR="002942E4" w:rsidRPr="00F8709A" w:rsidRDefault="002942E4" w:rsidP="002942E4">
      <w:pPr>
        <w:tabs>
          <w:tab w:val="left" w:pos="-567"/>
        </w:tabs>
        <w:ind w:right="-6" w:firstLine="709"/>
        <w:rPr>
          <w:sz w:val="16"/>
          <w:szCs w:val="16"/>
        </w:rPr>
      </w:pPr>
      <w:r w:rsidRPr="00F8709A">
        <w:rPr>
          <w:sz w:val="16"/>
          <w:szCs w:val="16"/>
        </w:rPr>
        <w:t>1. За добросовестный труд, высокий профессионализм и в связи с празднованием Дня органов местного самоуправления поощрить Почетной грамотой мэра муниципального образования «Нижнеудинский район» следующих работников:</w:t>
      </w:r>
    </w:p>
    <w:p w:rsidR="002942E4" w:rsidRPr="00F8709A" w:rsidRDefault="002942E4" w:rsidP="002942E4">
      <w:pPr>
        <w:tabs>
          <w:tab w:val="left" w:pos="-567"/>
        </w:tabs>
        <w:ind w:right="-6" w:firstLine="709"/>
        <w:rPr>
          <w:sz w:val="16"/>
          <w:szCs w:val="16"/>
        </w:rPr>
      </w:pPr>
      <w:r w:rsidRPr="00F8709A">
        <w:rPr>
          <w:sz w:val="16"/>
          <w:szCs w:val="16"/>
        </w:rPr>
        <w:t>1) начальника отдела труда в управлении по промышленности и экономике Гаврилову Анну Анатольевну;</w:t>
      </w:r>
    </w:p>
    <w:p w:rsidR="002942E4" w:rsidRPr="00F8709A" w:rsidRDefault="002942E4" w:rsidP="002942E4">
      <w:pPr>
        <w:tabs>
          <w:tab w:val="left" w:pos="-567"/>
        </w:tabs>
        <w:ind w:right="-6" w:firstLine="709"/>
        <w:rPr>
          <w:sz w:val="16"/>
          <w:szCs w:val="16"/>
        </w:rPr>
      </w:pPr>
      <w:r w:rsidRPr="00F8709A">
        <w:rPr>
          <w:sz w:val="16"/>
          <w:szCs w:val="16"/>
        </w:rPr>
        <w:t>2) начальника отдела учета и отчетности в управлении делами администрации Соловьёву Наталью Владимировну;</w:t>
      </w:r>
    </w:p>
    <w:p w:rsidR="002942E4" w:rsidRPr="00F8709A" w:rsidRDefault="002942E4" w:rsidP="002942E4">
      <w:pPr>
        <w:tabs>
          <w:tab w:val="left" w:pos="-567"/>
        </w:tabs>
        <w:ind w:right="-6" w:firstLine="709"/>
        <w:rPr>
          <w:sz w:val="16"/>
          <w:szCs w:val="16"/>
        </w:rPr>
      </w:pPr>
      <w:r w:rsidRPr="00F8709A">
        <w:rPr>
          <w:sz w:val="16"/>
          <w:szCs w:val="16"/>
        </w:rPr>
        <w:t>3) консультанта по правовым вопросам отдела закупок в управлении по промышленности и экономике Суханова Сергея Васильевича;</w:t>
      </w:r>
    </w:p>
    <w:p w:rsidR="002942E4" w:rsidRPr="00F8709A" w:rsidRDefault="002942E4" w:rsidP="002942E4">
      <w:pPr>
        <w:tabs>
          <w:tab w:val="left" w:pos="-567"/>
        </w:tabs>
        <w:ind w:right="-6" w:firstLine="709"/>
        <w:rPr>
          <w:sz w:val="16"/>
          <w:szCs w:val="16"/>
        </w:rPr>
      </w:pPr>
      <w:r w:rsidRPr="00F8709A">
        <w:rPr>
          <w:sz w:val="16"/>
          <w:szCs w:val="16"/>
        </w:rPr>
        <w:t>4) заместителя начальника отдела мобилизационной подготовки и защиты государственной тайны, гражданской обороны и чрезвычайных ситуаций - заместителя руководителя ЕДДС Хохлова Игоря Николаевича;</w:t>
      </w:r>
    </w:p>
    <w:p w:rsidR="002942E4" w:rsidRPr="00F8709A" w:rsidRDefault="002942E4" w:rsidP="002942E4">
      <w:pPr>
        <w:tabs>
          <w:tab w:val="left" w:pos="-567"/>
        </w:tabs>
        <w:ind w:right="-6" w:firstLine="709"/>
        <w:rPr>
          <w:sz w:val="16"/>
          <w:szCs w:val="16"/>
        </w:rPr>
      </w:pPr>
      <w:r w:rsidRPr="00F8709A">
        <w:rPr>
          <w:sz w:val="16"/>
          <w:szCs w:val="16"/>
        </w:rPr>
        <w:t>5) начальника отдела экономического развития в управлении по промышленности и экономике Шкилеву Марию Владимировну;</w:t>
      </w:r>
    </w:p>
    <w:p w:rsidR="002942E4" w:rsidRPr="00F8709A" w:rsidRDefault="002942E4" w:rsidP="002942E4">
      <w:pPr>
        <w:tabs>
          <w:tab w:val="left" w:pos="-567"/>
        </w:tabs>
        <w:ind w:right="-6" w:firstLine="709"/>
        <w:rPr>
          <w:sz w:val="16"/>
          <w:szCs w:val="16"/>
        </w:rPr>
      </w:pPr>
      <w:r w:rsidRPr="00F8709A">
        <w:rPr>
          <w:sz w:val="16"/>
          <w:szCs w:val="16"/>
        </w:rPr>
        <w:t>6) управляющего делами администрации Горностаеву Анну Анатольевну.</w:t>
      </w:r>
    </w:p>
    <w:p w:rsidR="002942E4" w:rsidRPr="00F8709A" w:rsidRDefault="002942E4" w:rsidP="002942E4">
      <w:pPr>
        <w:tabs>
          <w:tab w:val="left" w:pos="-567"/>
        </w:tabs>
        <w:ind w:right="-6" w:firstLine="709"/>
        <w:rPr>
          <w:sz w:val="16"/>
          <w:szCs w:val="16"/>
        </w:rPr>
      </w:pPr>
      <w:r w:rsidRPr="00F8709A">
        <w:rPr>
          <w:sz w:val="16"/>
          <w:szCs w:val="16"/>
        </w:rPr>
        <w:t xml:space="preserve">2. За добросовестный труд, высокий профессионализм и в связи с празднованием Дня органов местного самоуправления поощрить Благодарностью мэра муниципального образования «Нижнеудинский район» следующих работников: </w:t>
      </w:r>
    </w:p>
    <w:p w:rsidR="002942E4" w:rsidRPr="00F8709A" w:rsidRDefault="002942E4" w:rsidP="002942E4">
      <w:pPr>
        <w:tabs>
          <w:tab w:val="left" w:pos="-567"/>
        </w:tabs>
        <w:ind w:right="-6" w:firstLine="709"/>
        <w:rPr>
          <w:sz w:val="16"/>
          <w:szCs w:val="16"/>
        </w:rPr>
      </w:pPr>
      <w:r w:rsidRPr="00F8709A">
        <w:rPr>
          <w:sz w:val="16"/>
          <w:szCs w:val="16"/>
        </w:rPr>
        <w:t xml:space="preserve">1) начальника отдела планирования и учета в управлении по </w:t>
      </w:r>
      <w:r w:rsidRPr="00F8709A">
        <w:rPr>
          <w:bCs/>
          <w:sz w:val="16"/>
          <w:szCs w:val="16"/>
        </w:rPr>
        <w:t xml:space="preserve">развитию сельскохозяйственных отношений Бондарчук Наталью </w:t>
      </w:r>
      <w:r w:rsidRPr="00F8709A">
        <w:rPr>
          <w:sz w:val="16"/>
          <w:szCs w:val="16"/>
        </w:rPr>
        <w:t>Геннадьевну;</w:t>
      </w:r>
    </w:p>
    <w:p w:rsidR="002942E4" w:rsidRPr="00F8709A" w:rsidRDefault="002942E4" w:rsidP="002942E4">
      <w:pPr>
        <w:tabs>
          <w:tab w:val="left" w:pos="-567"/>
        </w:tabs>
        <w:ind w:right="-6" w:firstLine="709"/>
        <w:rPr>
          <w:sz w:val="16"/>
          <w:szCs w:val="16"/>
        </w:rPr>
      </w:pPr>
      <w:r w:rsidRPr="00F8709A">
        <w:rPr>
          <w:bCs/>
          <w:sz w:val="16"/>
          <w:szCs w:val="16"/>
        </w:rPr>
        <w:t xml:space="preserve">2) </w:t>
      </w:r>
      <w:r w:rsidRPr="00F8709A">
        <w:rPr>
          <w:sz w:val="16"/>
          <w:szCs w:val="16"/>
        </w:rPr>
        <w:t>главного специалиста отдела экономического развития в управлении по промышленности и экономике Константинову Елизавету Сергеевну;</w:t>
      </w:r>
    </w:p>
    <w:p w:rsidR="002942E4" w:rsidRPr="00F8709A" w:rsidRDefault="002942E4" w:rsidP="002942E4">
      <w:pPr>
        <w:tabs>
          <w:tab w:val="left" w:pos="-567"/>
        </w:tabs>
        <w:ind w:right="-6" w:firstLine="709"/>
        <w:rPr>
          <w:sz w:val="16"/>
          <w:szCs w:val="16"/>
        </w:rPr>
      </w:pPr>
      <w:r w:rsidRPr="00F8709A">
        <w:rPr>
          <w:sz w:val="16"/>
          <w:szCs w:val="16"/>
        </w:rPr>
        <w:t>3) главного специалиста архивного отдела в управлении делами администрации Лысцову Юлию Сергеевну;</w:t>
      </w:r>
    </w:p>
    <w:p w:rsidR="002942E4" w:rsidRPr="00F8709A" w:rsidRDefault="002942E4" w:rsidP="002942E4">
      <w:pPr>
        <w:tabs>
          <w:tab w:val="left" w:pos="-567"/>
        </w:tabs>
        <w:ind w:right="-6" w:firstLine="709"/>
        <w:rPr>
          <w:sz w:val="16"/>
          <w:szCs w:val="16"/>
        </w:rPr>
      </w:pPr>
    </w:p>
    <w:p w:rsidR="002942E4" w:rsidRPr="00F8709A" w:rsidRDefault="002942E4" w:rsidP="002942E4">
      <w:pPr>
        <w:tabs>
          <w:tab w:val="left" w:pos="-567"/>
        </w:tabs>
        <w:ind w:right="-6" w:firstLine="709"/>
        <w:rPr>
          <w:sz w:val="16"/>
          <w:szCs w:val="16"/>
        </w:rPr>
      </w:pPr>
      <w:r w:rsidRPr="00F8709A">
        <w:rPr>
          <w:sz w:val="16"/>
          <w:szCs w:val="16"/>
        </w:rPr>
        <w:t>4) оперативного дежурного ЕДДС отдела мобилизационной подготовки и защиты государственной тайны, гражданской обороны и чрезвычайных ситуаций Михайловского Ивана Анатольевича;</w:t>
      </w:r>
    </w:p>
    <w:p w:rsidR="002942E4" w:rsidRPr="00F8709A" w:rsidRDefault="002942E4" w:rsidP="002942E4">
      <w:pPr>
        <w:tabs>
          <w:tab w:val="left" w:pos="-567"/>
        </w:tabs>
        <w:ind w:right="-6" w:firstLine="709"/>
        <w:rPr>
          <w:sz w:val="16"/>
          <w:szCs w:val="16"/>
        </w:rPr>
      </w:pPr>
      <w:r w:rsidRPr="00F8709A">
        <w:rPr>
          <w:sz w:val="16"/>
          <w:szCs w:val="16"/>
        </w:rPr>
        <w:t>5) консультанта по кадровым вопросам отдела организационной работы Никонец Александру Андреевну;</w:t>
      </w:r>
    </w:p>
    <w:p w:rsidR="002942E4" w:rsidRPr="00F8709A" w:rsidRDefault="002942E4" w:rsidP="002942E4">
      <w:pPr>
        <w:tabs>
          <w:tab w:val="left" w:pos="-567"/>
        </w:tabs>
        <w:ind w:right="-6" w:firstLine="709"/>
        <w:rPr>
          <w:sz w:val="16"/>
          <w:szCs w:val="16"/>
        </w:rPr>
      </w:pPr>
      <w:r w:rsidRPr="00F8709A">
        <w:rPr>
          <w:sz w:val="16"/>
          <w:szCs w:val="16"/>
        </w:rPr>
        <w:t>6) помощника мэра в управлении по социальной сфере Окладникову Олесю Викторовну;</w:t>
      </w:r>
    </w:p>
    <w:p w:rsidR="002942E4" w:rsidRPr="00F8709A" w:rsidRDefault="002942E4" w:rsidP="002942E4">
      <w:pPr>
        <w:tabs>
          <w:tab w:val="left" w:pos="-567"/>
        </w:tabs>
        <w:ind w:right="-6" w:firstLine="709"/>
        <w:rPr>
          <w:sz w:val="16"/>
          <w:szCs w:val="16"/>
        </w:rPr>
      </w:pPr>
      <w:r w:rsidRPr="00F8709A">
        <w:rPr>
          <w:sz w:val="16"/>
          <w:szCs w:val="16"/>
        </w:rPr>
        <w:t>7) консультанта в управлении делами администрации Тирских Марину Леонидовну;</w:t>
      </w:r>
    </w:p>
    <w:p w:rsidR="002942E4" w:rsidRPr="00F8709A" w:rsidRDefault="002942E4" w:rsidP="002942E4">
      <w:pPr>
        <w:tabs>
          <w:tab w:val="left" w:pos="-567"/>
        </w:tabs>
        <w:ind w:right="-6" w:firstLine="708"/>
        <w:rPr>
          <w:sz w:val="16"/>
          <w:szCs w:val="16"/>
        </w:rPr>
      </w:pPr>
      <w:r w:rsidRPr="00F8709A">
        <w:rPr>
          <w:sz w:val="16"/>
          <w:szCs w:val="16"/>
        </w:rPr>
        <w:t>8) главу Шебертинского муниципального образования Никулину Веру Алексеевну;</w:t>
      </w:r>
    </w:p>
    <w:p w:rsidR="002942E4" w:rsidRPr="00F8709A" w:rsidRDefault="002942E4" w:rsidP="002942E4">
      <w:pPr>
        <w:tabs>
          <w:tab w:val="left" w:pos="-567"/>
        </w:tabs>
        <w:ind w:right="-6" w:firstLine="708"/>
        <w:rPr>
          <w:sz w:val="16"/>
          <w:szCs w:val="16"/>
        </w:rPr>
      </w:pPr>
      <w:r w:rsidRPr="00F8709A">
        <w:rPr>
          <w:sz w:val="16"/>
          <w:szCs w:val="16"/>
        </w:rPr>
        <w:t>9) главу Замзорского муниципального образования Бурмакину Елену Викторовну;</w:t>
      </w:r>
    </w:p>
    <w:p w:rsidR="002942E4" w:rsidRPr="00F8709A" w:rsidRDefault="002942E4" w:rsidP="002942E4">
      <w:pPr>
        <w:tabs>
          <w:tab w:val="left" w:pos="-567"/>
        </w:tabs>
        <w:ind w:right="-6" w:firstLine="708"/>
        <w:rPr>
          <w:sz w:val="16"/>
          <w:szCs w:val="16"/>
        </w:rPr>
      </w:pPr>
      <w:r w:rsidRPr="00F8709A">
        <w:rPr>
          <w:sz w:val="16"/>
          <w:szCs w:val="16"/>
        </w:rPr>
        <w:t>10) главу Зареченского муниципального образования Романенко Александра Ивановича;</w:t>
      </w:r>
    </w:p>
    <w:p w:rsidR="002942E4" w:rsidRPr="00F8709A" w:rsidRDefault="002942E4" w:rsidP="002942E4">
      <w:pPr>
        <w:tabs>
          <w:tab w:val="left" w:pos="-567"/>
        </w:tabs>
        <w:ind w:right="-6" w:firstLine="708"/>
        <w:rPr>
          <w:sz w:val="16"/>
          <w:szCs w:val="16"/>
        </w:rPr>
      </w:pPr>
      <w:r w:rsidRPr="00F8709A">
        <w:rPr>
          <w:sz w:val="16"/>
          <w:szCs w:val="16"/>
        </w:rPr>
        <w:t>11) главу Шумского муниципального образования Уточкина Юрия Анатольевича.</w:t>
      </w:r>
    </w:p>
    <w:p w:rsidR="002942E4" w:rsidRPr="00F8709A" w:rsidRDefault="002942E4" w:rsidP="002942E4">
      <w:pPr>
        <w:tabs>
          <w:tab w:val="left" w:pos="-567"/>
        </w:tabs>
        <w:ind w:right="-6" w:firstLine="709"/>
        <w:rPr>
          <w:sz w:val="16"/>
          <w:szCs w:val="16"/>
        </w:rPr>
      </w:pPr>
      <w:r w:rsidRPr="00F8709A">
        <w:rPr>
          <w:sz w:val="16"/>
          <w:szCs w:val="16"/>
        </w:rPr>
        <w:t>3. Отделу учета и отчетности в управлении делами администрации перечислить на счета, открытые в банке или иной кредитной организации, денежные выплаты за счет средств бюджета муниципального образования «Нижнеудинский район»:</w:t>
      </w:r>
    </w:p>
    <w:p w:rsidR="002942E4" w:rsidRPr="00F8709A" w:rsidRDefault="002942E4" w:rsidP="002942E4">
      <w:pPr>
        <w:tabs>
          <w:tab w:val="left" w:pos="-567"/>
        </w:tabs>
        <w:ind w:right="-6" w:firstLine="709"/>
        <w:rPr>
          <w:sz w:val="16"/>
          <w:szCs w:val="16"/>
        </w:rPr>
      </w:pPr>
      <w:r w:rsidRPr="00F8709A">
        <w:rPr>
          <w:sz w:val="16"/>
          <w:szCs w:val="16"/>
        </w:rPr>
        <w:t>1) Гавриловой А.А. - в размере 2299 рублей;</w:t>
      </w:r>
    </w:p>
    <w:p w:rsidR="002942E4" w:rsidRPr="00F8709A" w:rsidRDefault="002942E4" w:rsidP="002942E4">
      <w:pPr>
        <w:tabs>
          <w:tab w:val="left" w:pos="-567"/>
        </w:tabs>
        <w:ind w:right="-6" w:firstLine="709"/>
        <w:rPr>
          <w:sz w:val="16"/>
          <w:szCs w:val="16"/>
        </w:rPr>
      </w:pPr>
      <w:r w:rsidRPr="00F8709A">
        <w:rPr>
          <w:sz w:val="16"/>
          <w:szCs w:val="16"/>
        </w:rPr>
        <w:t>2) Соловьёвой Н.В. - в размере 2299 рублей;</w:t>
      </w:r>
    </w:p>
    <w:p w:rsidR="002942E4" w:rsidRPr="00F8709A" w:rsidRDefault="002942E4" w:rsidP="002942E4">
      <w:pPr>
        <w:tabs>
          <w:tab w:val="left" w:pos="-567"/>
        </w:tabs>
        <w:ind w:right="-6" w:firstLine="709"/>
        <w:rPr>
          <w:sz w:val="16"/>
          <w:szCs w:val="16"/>
        </w:rPr>
      </w:pPr>
      <w:r w:rsidRPr="00F8709A">
        <w:rPr>
          <w:sz w:val="16"/>
          <w:szCs w:val="16"/>
        </w:rPr>
        <w:t>3) Суханову С.В. - в размере 2299 рублей;</w:t>
      </w:r>
    </w:p>
    <w:p w:rsidR="002942E4" w:rsidRPr="00F8709A" w:rsidRDefault="002942E4" w:rsidP="002942E4">
      <w:pPr>
        <w:tabs>
          <w:tab w:val="left" w:pos="-567"/>
        </w:tabs>
        <w:ind w:right="-6" w:firstLine="709"/>
        <w:rPr>
          <w:sz w:val="16"/>
          <w:szCs w:val="16"/>
        </w:rPr>
      </w:pPr>
      <w:r w:rsidRPr="00F8709A">
        <w:rPr>
          <w:sz w:val="16"/>
          <w:szCs w:val="16"/>
        </w:rPr>
        <w:t>4) Хохлову И.Н. - в размере 2299 рублей;</w:t>
      </w:r>
    </w:p>
    <w:p w:rsidR="002942E4" w:rsidRPr="00F8709A" w:rsidRDefault="002942E4" w:rsidP="002942E4">
      <w:pPr>
        <w:tabs>
          <w:tab w:val="left" w:pos="-567"/>
        </w:tabs>
        <w:ind w:right="-6" w:firstLine="709"/>
        <w:rPr>
          <w:sz w:val="16"/>
          <w:szCs w:val="16"/>
        </w:rPr>
      </w:pPr>
      <w:r w:rsidRPr="00F8709A">
        <w:rPr>
          <w:sz w:val="16"/>
          <w:szCs w:val="16"/>
        </w:rPr>
        <w:t>5) Шкилевой М.В. - в размере 2299 рублей;</w:t>
      </w:r>
    </w:p>
    <w:p w:rsidR="002942E4" w:rsidRPr="00F8709A" w:rsidRDefault="002942E4" w:rsidP="002942E4">
      <w:pPr>
        <w:tabs>
          <w:tab w:val="left" w:pos="-567"/>
        </w:tabs>
        <w:ind w:right="-6" w:firstLine="709"/>
        <w:rPr>
          <w:sz w:val="16"/>
          <w:szCs w:val="16"/>
        </w:rPr>
      </w:pPr>
      <w:r w:rsidRPr="00F8709A">
        <w:rPr>
          <w:sz w:val="16"/>
          <w:szCs w:val="16"/>
        </w:rPr>
        <w:t>8) Горностаевой А.А. - в размере 2299 рублей;</w:t>
      </w:r>
    </w:p>
    <w:p w:rsidR="002942E4" w:rsidRPr="00F8709A" w:rsidRDefault="002942E4" w:rsidP="002942E4">
      <w:pPr>
        <w:tabs>
          <w:tab w:val="left" w:pos="-567"/>
        </w:tabs>
        <w:ind w:right="-6" w:firstLine="709"/>
        <w:rPr>
          <w:sz w:val="16"/>
          <w:szCs w:val="16"/>
        </w:rPr>
      </w:pPr>
      <w:r w:rsidRPr="00F8709A">
        <w:rPr>
          <w:sz w:val="16"/>
          <w:szCs w:val="16"/>
        </w:rPr>
        <w:t>9) Бондарчук Н.Г.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10) Константиновой Е.С.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11) Лысцовой  Ю.С.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12) Михайловскому И.А.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13) Никонец А.А.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14) Окладниковой О.В.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15) Тирских М.Л.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16) Никулиной В.А.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17) Бурмакиной Е.В.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18) Романенко А.И. - в размере 1149 рублей;</w:t>
      </w:r>
    </w:p>
    <w:p w:rsidR="002942E4" w:rsidRPr="00F8709A" w:rsidRDefault="002942E4" w:rsidP="002942E4">
      <w:pPr>
        <w:tabs>
          <w:tab w:val="left" w:pos="-567"/>
        </w:tabs>
        <w:ind w:right="-6" w:firstLine="709"/>
        <w:rPr>
          <w:sz w:val="16"/>
          <w:szCs w:val="16"/>
        </w:rPr>
      </w:pPr>
      <w:r w:rsidRPr="00F8709A">
        <w:rPr>
          <w:sz w:val="16"/>
          <w:szCs w:val="16"/>
        </w:rPr>
        <w:t>19) Уточкину Ю.А. - в размере 1149 рублей.</w:t>
      </w:r>
    </w:p>
    <w:p w:rsidR="002942E4" w:rsidRPr="00F8709A" w:rsidRDefault="002942E4" w:rsidP="002942E4">
      <w:pPr>
        <w:tabs>
          <w:tab w:val="left" w:pos="-567"/>
        </w:tabs>
        <w:ind w:right="-6" w:firstLine="709"/>
        <w:rPr>
          <w:sz w:val="16"/>
          <w:szCs w:val="16"/>
        </w:rPr>
      </w:pPr>
      <w:r w:rsidRPr="00F8709A">
        <w:rPr>
          <w:sz w:val="16"/>
          <w:szCs w:val="16"/>
        </w:rPr>
        <w:t>4. Опубликовать настоящее постановление в печатном средстве массовой информации «Вестник Нижнеудинского района».</w:t>
      </w:r>
    </w:p>
    <w:p w:rsidR="002942E4" w:rsidRPr="00F8709A" w:rsidRDefault="002942E4" w:rsidP="002942E4">
      <w:pPr>
        <w:tabs>
          <w:tab w:val="left" w:pos="-567"/>
        </w:tabs>
        <w:ind w:right="-5" w:firstLine="709"/>
        <w:rPr>
          <w:sz w:val="16"/>
          <w:szCs w:val="16"/>
        </w:rPr>
      </w:pPr>
    </w:p>
    <w:p w:rsidR="002942E4" w:rsidRPr="00F8709A" w:rsidRDefault="002942E4" w:rsidP="002942E4">
      <w:pPr>
        <w:tabs>
          <w:tab w:val="left" w:pos="-567"/>
        </w:tabs>
        <w:ind w:right="-5" w:firstLine="709"/>
        <w:rPr>
          <w:sz w:val="16"/>
          <w:szCs w:val="16"/>
        </w:rPr>
      </w:pPr>
    </w:p>
    <w:p w:rsidR="002942E4" w:rsidRPr="00F8709A" w:rsidRDefault="002942E4" w:rsidP="002942E4">
      <w:pPr>
        <w:tabs>
          <w:tab w:val="left" w:pos="0"/>
        </w:tabs>
        <w:ind w:right="-5" w:firstLine="709"/>
        <w:rPr>
          <w:sz w:val="16"/>
          <w:szCs w:val="16"/>
        </w:rPr>
      </w:pPr>
      <w:r w:rsidRPr="00F8709A">
        <w:rPr>
          <w:sz w:val="16"/>
          <w:szCs w:val="16"/>
        </w:rPr>
        <w:t>И.о мэра муниципального образования</w:t>
      </w:r>
    </w:p>
    <w:p w:rsidR="002942E4" w:rsidRPr="00F8709A" w:rsidRDefault="002942E4" w:rsidP="002942E4">
      <w:pPr>
        <w:tabs>
          <w:tab w:val="left" w:pos="0"/>
        </w:tabs>
        <w:ind w:right="-5" w:firstLine="709"/>
        <w:rPr>
          <w:sz w:val="16"/>
          <w:szCs w:val="16"/>
        </w:rPr>
      </w:pPr>
      <w:r w:rsidRPr="00F8709A">
        <w:rPr>
          <w:sz w:val="16"/>
          <w:szCs w:val="16"/>
        </w:rPr>
        <w:t xml:space="preserve">«Нижнеудинский район» - </w:t>
      </w:r>
    </w:p>
    <w:p w:rsidR="002942E4" w:rsidRDefault="002942E4" w:rsidP="002942E4">
      <w:pPr>
        <w:tabs>
          <w:tab w:val="left" w:pos="0"/>
        </w:tabs>
        <w:ind w:right="-5" w:firstLine="709"/>
        <w:rPr>
          <w:sz w:val="16"/>
          <w:szCs w:val="16"/>
        </w:rPr>
      </w:pPr>
      <w:r w:rsidRPr="00F8709A">
        <w:rPr>
          <w:sz w:val="16"/>
          <w:szCs w:val="16"/>
        </w:rPr>
        <w:t xml:space="preserve">первый заместитель мэра                                                                             </w:t>
      </w:r>
    </w:p>
    <w:p w:rsidR="001226A1" w:rsidRPr="00514FF4" w:rsidRDefault="002942E4" w:rsidP="00514FF4">
      <w:pPr>
        <w:tabs>
          <w:tab w:val="left" w:pos="0"/>
        </w:tabs>
        <w:ind w:right="-5" w:firstLine="709"/>
        <w:rPr>
          <w:szCs w:val="24"/>
        </w:rPr>
      </w:pPr>
      <w:r w:rsidRPr="00F8709A">
        <w:rPr>
          <w:sz w:val="16"/>
          <w:szCs w:val="16"/>
        </w:rPr>
        <w:t xml:space="preserve"> Е.В.Бровко</w:t>
      </w:r>
    </w:p>
    <w:p w:rsidR="00CE5FB5" w:rsidRPr="00A30BF3" w:rsidRDefault="00CE5FB5" w:rsidP="00CE5FB5">
      <w:pPr>
        <w:pStyle w:val="10"/>
        <w:spacing w:before="0" w:after="0"/>
        <w:jc w:val="center"/>
        <w:rPr>
          <w:rFonts w:ascii="Arial" w:hAnsi="Arial" w:cs="Arial"/>
          <w:szCs w:val="24"/>
        </w:rPr>
      </w:pPr>
      <w:r>
        <w:rPr>
          <w:rFonts w:ascii="Times New Roman" w:hAnsi="Times New Roman"/>
          <w:bCs w:val="0"/>
          <w:sz w:val="16"/>
          <w:szCs w:val="16"/>
        </w:rPr>
        <w:t>от «14</w:t>
      </w:r>
      <w:r>
        <w:rPr>
          <w:rFonts w:ascii="Times New Roman" w:hAnsi="Times New Roman"/>
          <w:sz w:val="16"/>
          <w:szCs w:val="16"/>
        </w:rPr>
        <w:t>» марта</w:t>
      </w:r>
      <w:r w:rsidRPr="00A30BF3">
        <w:rPr>
          <w:rFonts w:ascii="Times New Roman" w:hAnsi="Times New Roman"/>
          <w:sz w:val="16"/>
          <w:szCs w:val="16"/>
        </w:rPr>
        <w:t xml:space="preserve"> 2024 г.№ </w:t>
      </w:r>
      <w:r>
        <w:rPr>
          <w:rFonts w:ascii="Times New Roman" w:hAnsi="Times New Roman"/>
          <w:sz w:val="16"/>
          <w:szCs w:val="16"/>
        </w:rPr>
        <w:t>1</w:t>
      </w:r>
      <w:r w:rsidR="002942E4">
        <w:rPr>
          <w:rFonts w:ascii="Times New Roman" w:hAnsi="Times New Roman"/>
          <w:sz w:val="16"/>
          <w:szCs w:val="16"/>
        </w:rPr>
        <w:t>4</w:t>
      </w:r>
    </w:p>
    <w:p w:rsidR="00CE5FB5" w:rsidRPr="00A30BF3" w:rsidRDefault="00CE5FB5" w:rsidP="00CE5FB5">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CE5FB5" w:rsidRPr="00A30BF3" w:rsidRDefault="00CE5FB5" w:rsidP="00CE5FB5">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CE5FB5" w:rsidRDefault="00CE5FB5" w:rsidP="00CE5FB5">
      <w:pPr>
        <w:ind w:right="0"/>
        <w:jc w:val="center"/>
        <w:rPr>
          <w:b/>
          <w:sz w:val="16"/>
          <w:szCs w:val="16"/>
        </w:rPr>
      </w:pPr>
      <w:r>
        <w:rPr>
          <w:b/>
          <w:sz w:val="16"/>
          <w:szCs w:val="16"/>
        </w:rPr>
        <w:t>РЕШЕНИЕ</w:t>
      </w:r>
    </w:p>
    <w:p w:rsidR="004761E0" w:rsidRDefault="004761E0" w:rsidP="004761E0">
      <w:pPr>
        <w:autoSpaceDE w:val="0"/>
        <w:autoSpaceDN w:val="0"/>
        <w:spacing w:line="233" w:lineRule="auto"/>
        <w:jc w:val="center"/>
        <w:rPr>
          <w:b/>
          <w:sz w:val="16"/>
          <w:szCs w:val="16"/>
        </w:rPr>
      </w:pPr>
    </w:p>
    <w:p w:rsidR="00514FF4" w:rsidRDefault="00514FF4" w:rsidP="00514FF4">
      <w:pPr>
        <w:jc w:val="center"/>
        <w:rPr>
          <w:b/>
          <w:sz w:val="16"/>
          <w:szCs w:val="16"/>
        </w:rPr>
      </w:pPr>
      <w:r w:rsidRPr="00514FF4">
        <w:rPr>
          <w:b/>
          <w:sz w:val="16"/>
          <w:szCs w:val="16"/>
        </w:rPr>
        <w:t>О внесении изменений в Устав</w:t>
      </w:r>
      <w:r>
        <w:rPr>
          <w:b/>
          <w:sz w:val="16"/>
          <w:szCs w:val="16"/>
        </w:rPr>
        <w:t xml:space="preserve"> </w:t>
      </w:r>
      <w:r w:rsidRPr="00514FF4">
        <w:rPr>
          <w:b/>
          <w:sz w:val="16"/>
          <w:szCs w:val="16"/>
        </w:rPr>
        <w:t>муниципального образования</w:t>
      </w:r>
      <w:r>
        <w:rPr>
          <w:b/>
          <w:sz w:val="16"/>
          <w:szCs w:val="16"/>
        </w:rPr>
        <w:t xml:space="preserve"> </w:t>
      </w:r>
      <w:r w:rsidRPr="00514FF4">
        <w:rPr>
          <w:b/>
          <w:sz w:val="16"/>
          <w:szCs w:val="16"/>
        </w:rPr>
        <w:t>«Нижнеудинский район»</w:t>
      </w:r>
    </w:p>
    <w:p w:rsidR="00514FF4" w:rsidRPr="00514FF4" w:rsidRDefault="00514FF4" w:rsidP="00514FF4">
      <w:pPr>
        <w:jc w:val="center"/>
        <w:rPr>
          <w:b/>
          <w:sz w:val="16"/>
          <w:szCs w:val="16"/>
        </w:rPr>
      </w:pPr>
    </w:p>
    <w:p w:rsidR="00514FF4" w:rsidRPr="003530C9" w:rsidRDefault="00514FF4" w:rsidP="00514FF4">
      <w:pPr>
        <w:shd w:val="clear" w:color="auto" w:fill="FFFFFF"/>
        <w:ind w:firstLine="567"/>
        <w:rPr>
          <w:sz w:val="16"/>
          <w:szCs w:val="16"/>
        </w:rPr>
      </w:pPr>
      <w:r w:rsidRPr="003530C9">
        <w:rPr>
          <w:spacing w:val="1"/>
          <w:sz w:val="16"/>
          <w:szCs w:val="16"/>
        </w:rPr>
        <w:t>В целях приведения Устава муниципального образования «Нижнеудинский район»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29.05.2023г. №184-ФЗ, от 10.07.2023г. №286-ФЗ, от 04.08.2023г. №418-ФЗ, от 04.08.2023г. №420-ФЗ, от 04.08.2023г. №449-ФЗ, от 25.12.2023г. №657-ФЗ,</w:t>
      </w:r>
      <w:r w:rsidRPr="003530C9">
        <w:rPr>
          <w:sz w:val="16"/>
          <w:szCs w:val="16"/>
        </w:rPr>
        <w:t xml:space="preserve"> в Федеральный закон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3530C9">
        <w:rPr>
          <w:spacing w:val="1"/>
          <w:sz w:val="16"/>
          <w:szCs w:val="16"/>
        </w:rPr>
        <w:t xml:space="preserve"> Федеральный закон от 02.03.2007г. №25-ФЗ «О муниципальной службе в Российской Федерации», Закон Иркутской области </w:t>
      </w:r>
      <w:r w:rsidRPr="003530C9">
        <w:rPr>
          <w:sz w:val="16"/>
          <w:szCs w:val="16"/>
        </w:rPr>
        <w:t xml:space="preserve">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Законом Иркутской области от 05.07.2023г. № 97-ОЗ «Об отдельных вопросах материального и социального обеспечения лиц, замещающих муниципальные должности в контрольно-счетных органах муниципальных образований Иркутской области», </w:t>
      </w:r>
      <w:r w:rsidRPr="003530C9">
        <w:rPr>
          <w:spacing w:val="1"/>
          <w:sz w:val="16"/>
          <w:szCs w:val="16"/>
        </w:rPr>
        <w:t>статьями 29, 43, 46 Устава муниципального образования «Нижнеудинский район», Дума муниципального района муниципального образования "Нижнеудинский район"</w:t>
      </w:r>
    </w:p>
    <w:p w:rsidR="00514FF4" w:rsidRPr="003530C9" w:rsidRDefault="00514FF4" w:rsidP="00514FF4">
      <w:pPr>
        <w:ind w:firstLine="720"/>
        <w:rPr>
          <w:sz w:val="16"/>
          <w:szCs w:val="16"/>
        </w:rPr>
      </w:pPr>
    </w:p>
    <w:p w:rsidR="00514FF4" w:rsidRPr="003530C9" w:rsidRDefault="00514FF4" w:rsidP="00514FF4">
      <w:pPr>
        <w:jc w:val="center"/>
        <w:rPr>
          <w:b/>
          <w:sz w:val="16"/>
          <w:szCs w:val="16"/>
        </w:rPr>
      </w:pPr>
      <w:r w:rsidRPr="003530C9">
        <w:rPr>
          <w:b/>
          <w:sz w:val="16"/>
          <w:szCs w:val="16"/>
        </w:rPr>
        <w:t>РЕШИЛА:</w:t>
      </w:r>
    </w:p>
    <w:p w:rsidR="00514FF4" w:rsidRPr="003530C9" w:rsidRDefault="00514FF4" w:rsidP="00514FF4">
      <w:pPr>
        <w:shd w:val="clear" w:color="auto" w:fill="FFFFFF"/>
        <w:tabs>
          <w:tab w:val="left" w:pos="557"/>
        </w:tabs>
        <w:ind w:firstLine="720"/>
        <w:rPr>
          <w:spacing w:val="3"/>
          <w:sz w:val="16"/>
          <w:szCs w:val="16"/>
        </w:rPr>
      </w:pPr>
    </w:p>
    <w:p w:rsidR="00514FF4" w:rsidRPr="003530C9" w:rsidRDefault="00514FF4" w:rsidP="00514FF4">
      <w:pPr>
        <w:shd w:val="clear" w:color="auto" w:fill="FFFFFF"/>
        <w:ind w:firstLine="567"/>
        <w:rPr>
          <w:spacing w:val="1"/>
          <w:sz w:val="16"/>
          <w:szCs w:val="16"/>
        </w:rPr>
      </w:pPr>
      <w:r w:rsidRPr="003530C9">
        <w:rPr>
          <w:spacing w:val="3"/>
          <w:sz w:val="16"/>
          <w:szCs w:val="16"/>
        </w:rPr>
        <w:t xml:space="preserve">1. Внести в Устав муниципального </w:t>
      </w:r>
      <w:r w:rsidRPr="003530C9">
        <w:rPr>
          <w:spacing w:val="1"/>
          <w:sz w:val="16"/>
          <w:szCs w:val="16"/>
        </w:rPr>
        <w:t>образования «Нижнеудинский район»</w:t>
      </w:r>
      <w:r w:rsidRPr="003530C9">
        <w:rPr>
          <w:spacing w:val="3"/>
          <w:sz w:val="16"/>
          <w:szCs w:val="16"/>
        </w:rPr>
        <w:t xml:space="preserve"> следующие изменения</w:t>
      </w:r>
      <w:r w:rsidRPr="003530C9">
        <w:rPr>
          <w:spacing w:val="1"/>
          <w:sz w:val="16"/>
          <w:szCs w:val="16"/>
        </w:rPr>
        <w:t>:</w:t>
      </w: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1) в </w:t>
      </w:r>
      <w:r w:rsidRPr="003530C9">
        <w:rPr>
          <w:spacing w:val="1"/>
          <w:sz w:val="16"/>
          <w:szCs w:val="16"/>
          <w:u w:val="single"/>
        </w:rPr>
        <w:t>статье 3:</w:t>
      </w:r>
    </w:p>
    <w:p w:rsidR="00514FF4" w:rsidRPr="003530C9" w:rsidRDefault="00514FF4" w:rsidP="00514FF4">
      <w:pPr>
        <w:shd w:val="clear" w:color="auto" w:fill="FFFFFF"/>
        <w:ind w:firstLine="567"/>
        <w:rPr>
          <w:spacing w:val="1"/>
          <w:sz w:val="16"/>
          <w:szCs w:val="16"/>
        </w:rPr>
      </w:pPr>
      <w:r w:rsidRPr="003530C9">
        <w:rPr>
          <w:spacing w:val="1"/>
          <w:sz w:val="16"/>
          <w:szCs w:val="16"/>
        </w:rPr>
        <w:t>а) в части 2 слова «(далее – Федеральный закон)» заменить словами «(далее – Федеральный закон № 131-ФЗ)»;</w:t>
      </w:r>
    </w:p>
    <w:p w:rsidR="00514FF4" w:rsidRPr="003530C9" w:rsidRDefault="00514FF4" w:rsidP="00514FF4">
      <w:pPr>
        <w:shd w:val="clear" w:color="auto" w:fill="FFFFFF"/>
        <w:ind w:firstLine="567"/>
        <w:rPr>
          <w:spacing w:val="1"/>
          <w:sz w:val="16"/>
          <w:szCs w:val="16"/>
        </w:rPr>
      </w:pPr>
      <w:r w:rsidRPr="003530C9">
        <w:rPr>
          <w:spacing w:val="1"/>
          <w:sz w:val="16"/>
          <w:szCs w:val="16"/>
        </w:rPr>
        <w:t>б) в части 3 слова «Федеральным законом» заменить словами «Федеральным законом № 131-ФЗ»;</w:t>
      </w:r>
    </w:p>
    <w:p w:rsidR="00514FF4" w:rsidRPr="003530C9" w:rsidRDefault="00514FF4" w:rsidP="00514FF4">
      <w:pPr>
        <w:shd w:val="clear" w:color="auto" w:fill="FFFFFF"/>
        <w:ind w:firstLine="567"/>
        <w:rPr>
          <w:spacing w:val="1"/>
          <w:sz w:val="16"/>
          <w:szCs w:val="16"/>
        </w:rPr>
      </w:pP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2) в </w:t>
      </w:r>
      <w:r w:rsidRPr="003530C9">
        <w:rPr>
          <w:sz w:val="16"/>
          <w:szCs w:val="16"/>
          <w:u w:val="single"/>
        </w:rPr>
        <w:t>статье 6</w:t>
      </w:r>
      <w:r w:rsidRPr="003530C9">
        <w:rPr>
          <w:sz w:val="16"/>
          <w:szCs w:val="16"/>
        </w:rPr>
        <w:t>:</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а) в части 1:</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в абзаце первом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пункт 29 изложить в следующей редакции:</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«29)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14FF4" w:rsidRPr="003530C9" w:rsidRDefault="00514FF4" w:rsidP="00514FF4">
      <w:pPr>
        <w:pStyle w:val="s11"/>
        <w:spacing w:before="0" w:beforeAutospacing="0" w:after="0" w:afterAutospacing="0"/>
        <w:ind w:firstLine="567"/>
        <w:rPr>
          <w:sz w:val="16"/>
          <w:szCs w:val="16"/>
        </w:rPr>
      </w:pPr>
      <w:r w:rsidRPr="003530C9">
        <w:rPr>
          <w:sz w:val="16"/>
          <w:szCs w:val="16"/>
          <w:shd w:val="clear" w:color="auto" w:fill="FFFFFF"/>
        </w:rPr>
        <w:t>пункт 30</w:t>
      </w:r>
      <w:r w:rsidRPr="003530C9">
        <w:rPr>
          <w:sz w:val="16"/>
          <w:szCs w:val="16"/>
        </w:rPr>
        <w:t xml:space="preserve"> </w:t>
      </w:r>
      <w:r w:rsidRPr="003530C9">
        <w:rPr>
          <w:color w:val="22272F"/>
          <w:sz w:val="16"/>
          <w:szCs w:val="16"/>
          <w:shd w:val="clear" w:color="auto" w:fill="FFFFFF"/>
        </w:rPr>
        <w:t>дополнить словами ", а также правил использования водных объектов для рекреационных целей";</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дополнить пунктом 37 следующего содержания:</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б) часть 1.1 дополнить пунктом 13 </w:t>
      </w:r>
      <w:r w:rsidRPr="003530C9">
        <w:rPr>
          <w:sz w:val="16"/>
          <w:szCs w:val="16"/>
        </w:rPr>
        <w:t>следующего содержания:</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«13)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 Нижнеудинского района.»;</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3) в части 2 </w:t>
      </w:r>
      <w:r w:rsidRPr="003530C9">
        <w:rPr>
          <w:spacing w:val="1"/>
          <w:sz w:val="16"/>
          <w:szCs w:val="16"/>
          <w:u w:val="single"/>
        </w:rPr>
        <w:t>статьи 6.1</w:t>
      </w:r>
      <w:r w:rsidRPr="003530C9">
        <w:rPr>
          <w:spacing w:val="1"/>
          <w:sz w:val="16"/>
          <w:szCs w:val="16"/>
        </w:rPr>
        <w:t xml:space="preserve"> слова «Федерального закона» заменить словами «Федерального закона № 131-ФЗ»</w:t>
      </w:r>
    </w:p>
    <w:p w:rsidR="00514FF4" w:rsidRPr="003530C9" w:rsidRDefault="00514FF4" w:rsidP="00514FF4">
      <w:pPr>
        <w:shd w:val="clear" w:color="auto" w:fill="FFFFFF"/>
        <w:ind w:firstLine="567"/>
        <w:rPr>
          <w:spacing w:val="1"/>
          <w:sz w:val="16"/>
          <w:szCs w:val="16"/>
        </w:rPr>
      </w:pPr>
    </w:p>
    <w:p w:rsidR="00514FF4" w:rsidRPr="003530C9" w:rsidRDefault="00514FF4" w:rsidP="00514FF4">
      <w:pPr>
        <w:pStyle w:val="s11"/>
        <w:spacing w:before="0" w:beforeAutospacing="0" w:after="0" w:afterAutospacing="0"/>
        <w:ind w:firstLine="567"/>
        <w:rPr>
          <w:sz w:val="16"/>
          <w:szCs w:val="16"/>
          <w:u w:val="single"/>
        </w:rPr>
      </w:pPr>
      <w:r w:rsidRPr="003530C9">
        <w:rPr>
          <w:sz w:val="16"/>
          <w:szCs w:val="16"/>
        </w:rPr>
        <w:t xml:space="preserve">4) в </w:t>
      </w:r>
      <w:r w:rsidRPr="003530C9">
        <w:rPr>
          <w:sz w:val="16"/>
          <w:szCs w:val="16"/>
          <w:u w:val="single"/>
        </w:rPr>
        <w:t>статье 7:</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а) пункт 7 изложить в следующей редакции:</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б) в пункте 8 </w:t>
      </w:r>
      <w:r w:rsidRPr="003530C9">
        <w:rPr>
          <w:spacing w:val="1"/>
          <w:sz w:val="16"/>
          <w:szCs w:val="16"/>
        </w:rPr>
        <w:t>слова «федеральными законами»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5) в части 1 </w:t>
      </w:r>
      <w:r w:rsidRPr="003530C9">
        <w:rPr>
          <w:sz w:val="16"/>
          <w:szCs w:val="16"/>
          <w:u w:val="single"/>
        </w:rPr>
        <w:t>статьи 8</w:t>
      </w:r>
      <w:r w:rsidRPr="003530C9">
        <w:rPr>
          <w:sz w:val="16"/>
          <w:szCs w:val="16"/>
        </w:rPr>
        <w:t xml:space="preserve">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6) в абзаце первом части 2 </w:t>
      </w:r>
      <w:r w:rsidRPr="003530C9">
        <w:rPr>
          <w:sz w:val="16"/>
          <w:szCs w:val="16"/>
          <w:u w:val="single"/>
        </w:rPr>
        <w:t>статьи 9</w:t>
      </w:r>
      <w:r w:rsidRPr="003530C9">
        <w:rPr>
          <w:sz w:val="16"/>
          <w:szCs w:val="16"/>
        </w:rPr>
        <w:t xml:space="preserve">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7) в части 6 </w:t>
      </w:r>
      <w:r w:rsidRPr="003530C9">
        <w:rPr>
          <w:sz w:val="16"/>
          <w:szCs w:val="16"/>
          <w:u w:val="single"/>
        </w:rPr>
        <w:t>статьи 11</w:t>
      </w:r>
      <w:r w:rsidRPr="003530C9">
        <w:rPr>
          <w:sz w:val="16"/>
          <w:szCs w:val="16"/>
        </w:rPr>
        <w:t xml:space="preserve"> </w:t>
      </w:r>
      <w:r w:rsidRPr="003530C9">
        <w:rPr>
          <w:spacing w:val="1"/>
          <w:sz w:val="16"/>
          <w:szCs w:val="16"/>
        </w:rPr>
        <w:t>слова «предусмотренных Федеральным законом» заменить словами «предусмотренных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8) в </w:t>
      </w:r>
      <w:r w:rsidRPr="003530C9">
        <w:rPr>
          <w:sz w:val="16"/>
          <w:szCs w:val="16"/>
          <w:u w:val="single"/>
        </w:rPr>
        <w:t>статье 12</w:t>
      </w:r>
      <w:r w:rsidRPr="003530C9">
        <w:rPr>
          <w:sz w:val="16"/>
          <w:szCs w:val="16"/>
        </w:rPr>
        <w:t>:</w:t>
      </w: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а) в части 1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б) в части 3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9) в части 9 </w:t>
      </w:r>
      <w:r w:rsidRPr="003530C9">
        <w:rPr>
          <w:sz w:val="16"/>
          <w:szCs w:val="16"/>
          <w:u w:val="single"/>
        </w:rPr>
        <w:t>статьи 13</w:t>
      </w:r>
      <w:r w:rsidRPr="003530C9">
        <w:rPr>
          <w:sz w:val="16"/>
          <w:szCs w:val="16"/>
        </w:rPr>
        <w:t xml:space="preserve">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10) в </w:t>
      </w:r>
      <w:r w:rsidRPr="003530C9">
        <w:rPr>
          <w:sz w:val="16"/>
          <w:szCs w:val="16"/>
          <w:u w:val="single"/>
        </w:rPr>
        <w:t>статье 14:</w:t>
      </w: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а) в пункте 4 части 3 слова «Федерального закона от 06.10.2003 года № 131-ФЗ "Об общих принципах организации местного самоуправления в Российской Федерации" заменить словами «</w:t>
      </w:r>
      <w:r w:rsidRPr="003530C9">
        <w:rPr>
          <w:spacing w:val="1"/>
          <w:sz w:val="16"/>
          <w:szCs w:val="16"/>
        </w:rPr>
        <w:t>«Федерального закона № 131-ФЗ»;</w:t>
      </w:r>
    </w:p>
    <w:p w:rsidR="00514FF4" w:rsidRPr="003530C9" w:rsidRDefault="00514FF4" w:rsidP="00514FF4">
      <w:pPr>
        <w:pStyle w:val="s11"/>
        <w:spacing w:before="0" w:beforeAutospacing="0" w:after="0" w:afterAutospacing="0"/>
        <w:ind w:firstLine="567"/>
        <w:rPr>
          <w:spacing w:val="1"/>
          <w:sz w:val="16"/>
          <w:szCs w:val="16"/>
        </w:rPr>
      </w:pPr>
      <w:r w:rsidRPr="003530C9">
        <w:rPr>
          <w:spacing w:val="1"/>
          <w:sz w:val="16"/>
          <w:szCs w:val="16"/>
        </w:rPr>
        <w:t>б) в части 7 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lastRenderedPageBreak/>
        <w:t xml:space="preserve">11) в части 6 </w:t>
      </w:r>
      <w:r w:rsidRPr="003530C9">
        <w:rPr>
          <w:sz w:val="16"/>
          <w:szCs w:val="16"/>
          <w:u w:val="single"/>
        </w:rPr>
        <w:t>статьи 15</w:t>
      </w:r>
      <w:r w:rsidRPr="003530C9">
        <w:rPr>
          <w:sz w:val="16"/>
          <w:szCs w:val="16"/>
        </w:rPr>
        <w:t xml:space="preserve">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12) в части 3 </w:t>
      </w:r>
      <w:r w:rsidRPr="003530C9">
        <w:rPr>
          <w:sz w:val="16"/>
          <w:szCs w:val="16"/>
          <w:u w:val="single"/>
        </w:rPr>
        <w:t>статьи 16</w:t>
      </w:r>
      <w:r w:rsidRPr="003530C9">
        <w:rPr>
          <w:sz w:val="16"/>
          <w:szCs w:val="16"/>
        </w:rPr>
        <w:t xml:space="preserve"> </w:t>
      </w:r>
      <w:r w:rsidRPr="003530C9">
        <w:rPr>
          <w:spacing w:val="1"/>
          <w:sz w:val="16"/>
          <w:szCs w:val="16"/>
        </w:rPr>
        <w:t>слова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pacing w:val="1"/>
          <w:sz w:val="16"/>
          <w:szCs w:val="16"/>
        </w:rPr>
      </w:pPr>
      <w:r w:rsidRPr="003530C9">
        <w:rPr>
          <w:sz w:val="16"/>
          <w:szCs w:val="16"/>
        </w:rPr>
        <w:t xml:space="preserve">13) в части 2.1 </w:t>
      </w:r>
      <w:r w:rsidRPr="003530C9">
        <w:rPr>
          <w:sz w:val="16"/>
          <w:szCs w:val="16"/>
          <w:u w:val="single"/>
        </w:rPr>
        <w:t>статьи 19</w:t>
      </w:r>
      <w:r w:rsidRPr="003530C9">
        <w:rPr>
          <w:sz w:val="16"/>
          <w:szCs w:val="16"/>
        </w:rPr>
        <w:t xml:space="preserve"> слова </w:t>
      </w:r>
      <w:r w:rsidRPr="003530C9">
        <w:rPr>
          <w:spacing w:val="1"/>
          <w:sz w:val="16"/>
          <w:szCs w:val="16"/>
        </w:rPr>
        <w:t>«федеральным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14) </w:t>
      </w:r>
      <w:r w:rsidRPr="003530C9">
        <w:rPr>
          <w:sz w:val="16"/>
          <w:szCs w:val="16"/>
          <w:u w:val="single"/>
        </w:rPr>
        <w:t>статью 20</w:t>
      </w:r>
      <w:r w:rsidRPr="003530C9">
        <w:rPr>
          <w:sz w:val="16"/>
          <w:szCs w:val="16"/>
        </w:rPr>
        <w:t xml:space="preserve"> дополнить частью 6.1 следующего содержания:</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«6.1. Мэр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514FF4" w:rsidRPr="003530C9" w:rsidRDefault="00514FF4" w:rsidP="00514FF4">
      <w:pPr>
        <w:shd w:val="clear" w:color="auto" w:fill="FFFFFF"/>
        <w:ind w:firstLine="567"/>
        <w:rPr>
          <w:spacing w:val="1"/>
          <w:sz w:val="16"/>
          <w:szCs w:val="16"/>
        </w:rPr>
      </w:pPr>
    </w:p>
    <w:p w:rsidR="00514FF4" w:rsidRPr="003530C9" w:rsidRDefault="00514FF4" w:rsidP="00514FF4">
      <w:pPr>
        <w:pStyle w:val="ConsNormal"/>
        <w:ind w:right="-5" w:firstLine="567"/>
        <w:rPr>
          <w:rFonts w:ascii="Times New Roman" w:hAnsi="Times New Roman"/>
          <w:sz w:val="16"/>
          <w:szCs w:val="16"/>
        </w:rPr>
      </w:pPr>
      <w:r w:rsidRPr="003530C9">
        <w:rPr>
          <w:rFonts w:ascii="Times New Roman" w:hAnsi="Times New Roman"/>
          <w:spacing w:val="1"/>
          <w:sz w:val="16"/>
          <w:szCs w:val="16"/>
        </w:rPr>
        <w:t xml:space="preserve">15) в части 1.2 </w:t>
      </w:r>
      <w:r w:rsidRPr="003530C9">
        <w:rPr>
          <w:rFonts w:ascii="Times New Roman" w:hAnsi="Times New Roman"/>
          <w:spacing w:val="1"/>
          <w:sz w:val="16"/>
          <w:szCs w:val="16"/>
          <w:u w:val="single"/>
        </w:rPr>
        <w:t>статьи 24</w:t>
      </w:r>
      <w:r w:rsidRPr="003530C9">
        <w:rPr>
          <w:rFonts w:ascii="Times New Roman" w:hAnsi="Times New Roman"/>
          <w:spacing w:val="1"/>
          <w:sz w:val="16"/>
          <w:szCs w:val="16"/>
        </w:rPr>
        <w:t xml:space="preserve"> слова «</w:t>
      </w:r>
      <w:r w:rsidRPr="003530C9">
        <w:rPr>
          <w:rFonts w:ascii="Times New Roman" w:hAnsi="Times New Roman"/>
          <w:sz w:val="16"/>
          <w:szCs w:val="16"/>
        </w:rPr>
        <w:t xml:space="preserve">установленных Федеральным законом от 06.10.2003 года № 131-ФЗ "Об общих принципах организации местного самоуправления в Российской Федерации"» заменить словами «установленных </w:t>
      </w:r>
      <w:r w:rsidRPr="003530C9">
        <w:rPr>
          <w:rFonts w:ascii="Times New Roman" w:hAnsi="Times New Roman"/>
          <w:spacing w:val="1"/>
          <w:sz w:val="16"/>
          <w:szCs w:val="16"/>
        </w:rPr>
        <w:t>Федеральным законом № 131-ФЗ», слова «если иное не предусмотрено Федеральным законом от 06.10.2003г. №131-ФЗ "Об общих принципах организации местного самоуправления в Российской Федерации"» заменить словами «если иное не предусмотрено Федеральным законом № 131-ФЗ»;</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16) в подпункте «б» пункта 2 части 2 </w:t>
      </w:r>
      <w:r w:rsidRPr="003530C9">
        <w:rPr>
          <w:spacing w:val="1"/>
          <w:sz w:val="16"/>
          <w:szCs w:val="16"/>
          <w:u w:val="single"/>
        </w:rPr>
        <w:t>статьи 29</w:t>
      </w:r>
      <w:r w:rsidRPr="003530C9">
        <w:rPr>
          <w:spacing w:val="1"/>
          <w:sz w:val="16"/>
          <w:szCs w:val="16"/>
        </w:rPr>
        <w:t xml:space="preserve"> </w:t>
      </w:r>
      <w:r w:rsidRPr="003530C9">
        <w:rPr>
          <w:sz w:val="16"/>
          <w:szCs w:val="16"/>
        </w:rPr>
        <w:t xml:space="preserve">слова </w:t>
      </w:r>
      <w:r w:rsidRPr="003530C9">
        <w:rPr>
          <w:spacing w:val="1"/>
          <w:sz w:val="16"/>
          <w:szCs w:val="16"/>
        </w:rPr>
        <w:t>«Федеральным законом» заменить словами «Федеральным законом № 131-ФЗ »;</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17) в абзаце первом части 2 </w:t>
      </w:r>
      <w:r w:rsidRPr="003530C9">
        <w:rPr>
          <w:spacing w:val="1"/>
          <w:sz w:val="16"/>
          <w:szCs w:val="16"/>
          <w:u w:val="single"/>
        </w:rPr>
        <w:t>статьи 33</w:t>
      </w:r>
      <w:r w:rsidRPr="003530C9">
        <w:rPr>
          <w:spacing w:val="1"/>
          <w:sz w:val="16"/>
          <w:szCs w:val="16"/>
        </w:rPr>
        <w:t xml:space="preserve"> «слова </w:t>
      </w:r>
      <w:r w:rsidRPr="003530C9">
        <w:rPr>
          <w:sz w:val="16"/>
          <w:szCs w:val="16"/>
        </w:rPr>
        <w:t>Федерального закона от 06.10.2003 года № 131-ФЗ "Об общих принципах организации местного самоуправления в Российской Федерации"» заменить словами «</w:t>
      </w:r>
      <w:r w:rsidRPr="003530C9">
        <w:rPr>
          <w:spacing w:val="1"/>
          <w:sz w:val="16"/>
          <w:szCs w:val="16"/>
        </w:rPr>
        <w:t>Федерального закона № 131-ФЗ»;</w:t>
      </w:r>
    </w:p>
    <w:p w:rsidR="00514FF4" w:rsidRPr="003530C9" w:rsidRDefault="00514FF4" w:rsidP="00514FF4">
      <w:pPr>
        <w:shd w:val="clear" w:color="auto" w:fill="FFFFFF"/>
        <w:ind w:firstLine="567"/>
        <w:rPr>
          <w:spacing w:val="1"/>
          <w:sz w:val="16"/>
          <w:szCs w:val="16"/>
        </w:rPr>
      </w:pPr>
    </w:p>
    <w:p w:rsidR="00514FF4" w:rsidRPr="003530C9" w:rsidRDefault="00514FF4" w:rsidP="00514FF4">
      <w:pPr>
        <w:pStyle w:val="s11"/>
        <w:spacing w:before="0" w:beforeAutospacing="0" w:after="0" w:afterAutospacing="0"/>
        <w:ind w:firstLine="567"/>
        <w:rPr>
          <w:sz w:val="16"/>
          <w:szCs w:val="16"/>
          <w:u w:val="single"/>
        </w:rPr>
      </w:pPr>
      <w:r w:rsidRPr="003530C9">
        <w:rPr>
          <w:sz w:val="16"/>
          <w:szCs w:val="16"/>
        </w:rPr>
        <w:t xml:space="preserve">18) в </w:t>
      </w:r>
      <w:r w:rsidRPr="003530C9">
        <w:rPr>
          <w:sz w:val="16"/>
          <w:szCs w:val="16"/>
          <w:u w:val="single"/>
        </w:rPr>
        <w:t>статье 35:</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а) пункт 11 части 2 изложить в следующей редакции:</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 xml:space="preserve">«11) в иных случаях, установленных </w:t>
      </w:r>
      <w:r w:rsidRPr="003530C9">
        <w:rPr>
          <w:color w:val="22272F"/>
          <w:sz w:val="16"/>
          <w:szCs w:val="16"/>
          <w:shd w:val="clear" w:color="auto" w:fill="FFFFFF"/>
        </w:rPr>
        <w:t>Федеральным законом № 131-ФЗ и иными федеральными законами.»;</w:t>
      </w:r>
    </w:p>
    <w:p w:rsidR="00514FF4" w:rsidRPr="003530C9" w:rsidRDefault="00514FF4" w:rsidP="00514FF4">
      <w:pPr>
        <w:pStyle w:val="ConsNormal"/>
        <w:ind w:right="-5" w:firstLine="567"/>
        <w:rPr>
          <w:rFonts w:ascii="Times New Roman" w:hAnsi="Times New Roman"/>
          <w:sz w:val="16"/>
          <w:szCs w:val="16"/>
        </w:rPr>
      </w:pPr>
      <w:r w:rsidRPr="003530C9">
        <w:rPr>
          <w:rFonts w:ascii="Times New Roman" w:hAnsi="Times New Roman"/>
          <w:sz w:val="16"/>
          <w:szCs w:val="16"/>
        </w:rPr>
        <w:t>б) в части 2.1:</w:t>
      </w:r>
    </w:p>
    <w:p w:rsidR="00514FF4" w:rsidRPr="003530C9" w:rsidRDefault="00514FF4" w:rsidP="00514FF4">
      <w:pPr>
        <w:pStyle w:val="ConsNormal"/>
        <w:ind w:right="-5" w:firstLine="567"/>
        <w:rPr>
          <w:rFonts w:ascii="Times New Roman" w:hAnsi="Times New Roman"/>
          <w:sz w:val="16"/>
          <w:szCs w:val="16"/>
        </w:rPr>
      </w:pPr>
      <w:r w:rsidRPr="003530C9">
        <w:rPr>
          <w:rFonts w:ascii="Times New Roman" w:hAnsi="Times New Roman"/>
          <w:spacing w:val="1"/>
          <w:sz w:val="16"/>
          <w:szCs w:val="16"/>
        </w:rPr>
        <w:t>слова «</w:t>
      </w:r>
      <w:r w:rsidRPr="003530C9">
        <w:rPr>
          <w:rFonts w:ascii="Times New Roman" w:hAnsi="Times New Roman"/>
          <w:sz w:val="16"/>
          <w:szCs w:val="16"/>
        </w:rPr>
        <w:t xml:space="preserve">установленных Федеральным законом от 06.10.2003 года № 131-ФЗ "Об общих принципах организации местного самоуправления в Российской Федерации"» заменить словами «установленных </w:t>
      </w:r>
      <w:r w:rsidRPr="003530C9">
        <w:rPr>
          <w:rFonts w:ascii="Times New Roman" w:hAnsi="Times New Roman"/>
          <w:spacing w:val="1"/>
          <w:sz w:val="16"/>
          <w:szCs w:val="16"/>
        </w:rPr>
        <w:t>Федеральным законом № 131-ФЗ», слова «если иное не предусмотрено Федеральным законом от 06.10.2003г. №131-ФЗ "Об общих принципах организации местного самоуправления в Российской Федерации"» заменить словами «если иное не предусмотрено Федеральным законом № 131-ФЗ»;</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дополнить абзацем следующего содержания:</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rFonts w:eastAsia="Times New Roman"/>
          <w:sz w:val="16"/>
          <w:szCs w:val="16"/>
        </w:rPr>
      </w:pPr>
      <w:r w:rsidRPr="003530C9">
        <w:rPr>
          <w:spacing w:val="1"/>
          <w:sz w:val="16"/>
          <w:szCs w:val="16"/>
        </w:rPr>
        <w:t xml:space="preserve">19) в абзаце первом части 2 </w:t>
      </w:r>
      <w:r w:rsidRPr="003530C9">
        <w:rPr>
          <w:spacing w:val="1"/>
          <w:sz w:val="16"/>
          <w:szCs w:val="16"/>
          <w:u w:val="single"/>
        </w:rPr>
        <w:t>статьи 35.1</w:t>
      </w:r>
      <w:r w:rsidRPr="003530C9">
        <w:rPr>
          <w:spacing w:val="1"/>
          <w:sz w:val="16"/>
          <w:szCs w:val="16"/>
        </w:rPr>
        <w:t xml:space="preserve"> слова «</w:t>
      </w:r>
      <w:r w:rsidRPr="003530C9">
        <w:rPr>
          <w:sz w:val="16"/>
          <w:szCs w:val="16"/>
        </w:rPr>
        <w:t xml:space="preserve">Лицу, осуществлявшему полномочия </w:t>
      </w:r>
      <w:r w:rsidRPr="003530C9">
        <w:rPr>
          <w:rFonts w:eastAsia="Times New Roman"/>
          <w:sz w:val="16"/>
          <w:szCs w:val="16"/>
        </w:rPr>
        <w:t xml:space="preserve">выборного лица местного самоуправления на постоянной основе и имеющему» заменить словами «Лицу, осуществлявшему полномочия выборного лица местного самоуправления на постоянной основе не менее срока, на который оно было избрано, </w:t>
      </w:r>
      <w:r w:rsidRPr="003530C9">
        <w:rPr>
          <w:rFonts w:eastAsia="Times New Roman"/>
          <w:iCs/>
          <w:sz w:val="16"/>
          <w:szCs w:val="16"/>
        </w:rPr>
        <w:t xml:space="preserve">либо </w:t>
      </w:r>
      <w:r w:rsidRPr="003530C9">
        <w:rPr>
          <w:rFonts w:eastAsia="Times New Roman"/>
          <w:sz w:val="16"/>
          <w:szCs w:val="16"/>
        </w:rPr>
        <w:t xml:space="preserve">лицу, осуществлявшему полномочия выборного лица местного самоуправления на постоянной основе </w:t>
      </w:r>
      <w:r w:rsidRPr="003530C9">
        <w:rPr>
          <w:rFonts w:eastAsia="Times New Roman"/>
          <w:iCs/>
          <w:sz w:val="16"/>
          <w:szCs w:val="16"/>
        </w:rPr>
        <w:t>не менее 4 лет</w:t>
      </w:r>
      <w:r w:rsidRPr="003530C9">
        <w:rPr>
          <w:rFonts w:eastAsia="Times New Roman"/>
          <w:sz w:val="16"/>
          <w:szCs w:val="16"/>
        </w:rPr>
        <w:t xml:space="preserve"> и </w:t>
      </w:r>
      <w:r w:rsidRPr="003530C9">
        <w:rPr>
          <w:rFonts w:eastAsia="Times New Roman"/>
          <w:iCs/>
          <w:sz w:val="16"/>
          <w:szCs w:val="16"/>
        </w:rPr>
        <w:t>в этот период достигшему пенсионного возраста или потерявшему трудоспособность и досрочно прекратившему полномочия, имеющим»;</w:t>
      </w:r>
    </w:p>
    <w:p w:rsidR="00514FF4" w:rsidRPr="003530C9" w:rsidRDefault="00514FF4" w:rsidP="00514FF4">
      <w:pPr>
        <w:shd w:val="clear" w:color="auto" w:fill="FFFFFF"/>
        <w:ind w:firstLine="567"/>
        <w:rPr>
          <w:i/>
          <w:spacing w:val="1"/>
          <w:sz w:val="16"/>
          <w:szCs w:val="16"/>
        </w:rPr>
      </w:pPr>
    </w:p>
    <w:p w:rsidR="00514FF4" w:rsidRPr="003530C9" w:rsidRDefault="00514FF4" w:rsidP="00514FF4">
      <w:pPr>
        <w:shd w:val="clear" w:color="auto" w:fill="FFFFFF"/>
        <w:ind w:firstLine="567"/>
        <w:rPr>
          <w:spacing w:val="1"/>
          <w:sz w:val="16"/>
          <w:szCs w:val="16"/>
        </w:rPr>
      </w:pPr>
      <w:r w:rsidRPr="003530C9">
        <w:rPr>
          <w:spacing w:val="1"/>
          <w:sz w:val="16"/>
          <w:szCs w:val="16"/>
        </w:rPr>
        <w:t xml:space="preserve">20) в абзаце втором части 1 </w:t>
      </w:r>
      <w:r w:rsidRPr="003530C9">
        <w:rPr>
          <w:spacing w:val="1"/>
          <w:sz w:val="16"/>
          <w:szCs w:val="16"/>
          <w:u w:val="single"/>
        </w:rPr>
        <w:t>статьи 35.3</w:t>
      </w:r>
      <w:r w:rsidRPr="003530C9">
        <w:rPr>
          <w:spacing w:val="1"/>
          <w:sz w:val="16"/>
          <w:szCs w:val="16"/>
        </w:rPr>
        <w:t xml:space="preserve"> слова «</w:t>
      </w:r>
      <w:r w:rsidRPr="003530C9">
        <w:rPr>
          <w:sz w:val="16"/>
          <w:szCs w:val="16"/>
        </w:rPr>
        <w:t>Федерального закона от 6 октября 2003 года № 131-ФЗ "Об общих принципах организации местного самоуправления в Российской Федерации"» заменить словами «</w:t>
      </w:r>
      <w:r w:rsidRPr="003530C9">
        <w:rPr>
          <w:spacing w:val="1"/>
          <w:sz w:val="16"/>
          <w:szCs w:val="16"/>
        </w:rPr>
        <w:t>Федерального закона № 131-ФЗ»;</w:t>
      </w:r>
    </w:p>
    <w:p w:rsidR="00514FF4" w:rsidRPr="003530C9" w:rsidRDefault="00514FF4" w:rsidP="00514FF4">
      <w:pPr>
        <w:shd w:val="clear" w:color="auto" w:fill="FFFFFF"/>
        <w:ind w:firstLine="567"/>
        <w:rPr>
          <w:spacing w:val="1"/>
          <w:sz w:val="16"/>
          <w:szCs w:val="16"/>
        </w:rPr>
      </w:pPr>
    </w:p>
    <w:p w:rsidR="00514FF4" w:rsidRPr="003530C9" w:rsidRDefault="00514FF4" w:rsidP="00514FF4">
      <w:pPr>
        <w:shd w:val="clear" w:color="auto" w:fill="FFFFFF"/>
        <w:ind w:firstLine="567"/>
        <w:rPr>
          <w:spacing w:val="1"/>
          <w:sz w:val="16"/>
          <w:szCs w:val="16"/>
          <w:u w:val="single"/>
        </w:rPr>
      </w:pPr>
      <w:r w:rsidRPr="003530C9">
        <w:rPr>
          <w:spacing w:val="1"/>
          <w:sz w:val="16"/>
          <w:szCs w:val="16"/>
        </w:rPr>
        <w:t xml:space="preserve">21) в </w:t>
      </w:r>
      <w:r w:rsidRPr="003530C9">
        <w:rPr>
          <w:spacing w:val="1"/>
          <w:sz w:val="16"/>
          <w:szCs w:val="16"/>
          <w:u w:val="single"/>
        </w:rPr>
        <w:t>статье 40:</w:t>
      </w:r>
    </w:p>
    <w:p w:rsidR="00514FF4" w:rsidRPr="003530C9" w:rsidRDefault="00514FF4" w:rsidP="00514FF4">
      <w:pPr>
        <w:shd w:val="clear" w:color="auto" w:fill="FFFFFF"/>
        <w:ind w:firstLine="567"/>
        <w:rPr>
          <w:spacing w:val="1"/>
          <w:sz w:val="16"/>
          <w:szCs w:val="16"/>
        </w:rPr>
      </w:pPr>
      <w:r w:rsidRPr="003530C9">
        <w:rPr>
          <w:spacing w:val="1"/>
          <w:sz w:val="16"/>
          <w:szCs w:val="16"/>
        </w:rPr>
        <w:t>а) в части 2 слова «</w:t>
      </w:r>
      <w:r w:rsidRPr="003530C9">
        <w:rPr>
          <w:sz w:val="16"/>
          <w:szCs w:val="16"/>
        </w:rPr>
        <w:t>Федеральным законом от 06.10.2003г. №131-ФЗ "Об общих принципах организации местного самоуправления в Российской Федерации"» заменить словами «</w:t>
      </w:r>
      <w:r w:rsidRPr="003530C9">
        <w:rPr>
          <w:spacing w:val="1"/>
          <w:sz w:val="16"/>
          <w:szCs w:val="16"/>
        </w:rPr>
        <w:t>Федеральным законом № 131-ФЗ»;</w:t>
      </w:r>
    </w:p>
    <w:p w:rsidR="00514FF4" w:rsidRPr="003530C9" w:rsidRDefault="00514FF4" w:rsidP="00514FF4">
      <w:pPr>
        <w:shd w:val="clear" w:color="auto" w:fill="FFFFFF"/>
        <w:ind w:firstLine="567"/>
        <w:rPr>
          <w:spacing w:val="1"/>
          <w:sz w:val="16"/>
          <w:szCs w:val="16"/>
        </w:rPr>
      </w:pPr>
      <w:r w:rsidRPr="003530C9">
        <w:rPr>
          <w:spacing w:val="1"/>
          <w:sz w:val="16"/>
          <w:szCs w:val="16"/>
        </w:rPr>
        <w:t>б) дополнить частями 7 и 8 следующего содержания:</w:t>
      </w:r>
    </w:p>
    <w:p w:rsidR="00514FF4" w:rsidRPr="003530C9" w:rsidRDefault="00514FF4" w:rsidP="00514FF4">
      <w:pPr>
        <w:adjustRightInd w:val="0"/>
        <w:ind w:firstLine="567"/>
        <w:rPr>
          <w:sz w:val="16"/>
          <w:szCs w:val="16"/>
        </w:rPr>
      </w:pPr>
      <w:r w:rsidRPr="003530C9">
        <w:rPr>
          <w:sz w:val="16"/>
          <w:szCs w:val="16"/>
        </w:rPr>
        <w:t>«7. В целях обеспечения правовой и социальной защищенности, повышения мотивации к эффективному осуществлению своих полномочий лицам, замещающим муниципальные должности в Контрольно-счетной палате муниципального района, устанавливаются следующие меры по материальному и социальному обеспечению:</w:t>
      </w:r>
    </w:p>
    <w:p w:rsidR="00514FF4" w:rsidRPr="003530C9" w:rsidRDefault="00514FF4" w:rsidP="00514FF4">
      <w:pPr>
        <w:adjustRightInd w:val="0"/>
        <w:ind w:firstLine="567"/>
        <w:rPr>
          <w:rFonts w:eastAsia="Times New Roman"/>
          <w:sz w:val="16"/>
          <w:szCs w:val="16"/>
        </w:rPr>
      </w:pPr>
      <w:r w:rsidRPr="003530C9">
        <w:rPr>
          <w:sz w:val="16"/>
          <w:szCs w:val="16"/>
        </w:rPr>
        <w:t>1) оплата труда;</w:t>
      </w:r>
    </w:p>
    <w:p w:rsidR="00514FF4" w:rsidRPr="003530C9" w:rsidRDefault="00514FF4" w:rsidP="00514FF4">
      <w:pPr>
        <w:shd w:val="clear" w:color="auto" w:fill="FFFFFF"/>
        <w:ind w:firstLine="567"/>
        <w:textAlignment w:val="baseline"/>
        <w:rPr>
          <w:sz w:val="16"/>
          <w:szCs w:val="16"/>
        </w:rPr>
      </w:pPr>
      <w:r w:rsidRPr="003530C9">
        <w:rPr>
          <w:sz w:val="16"/>
          <w:szCs w:val="16"/>
        </w:rPr>
        <w:t>2) ежегодный оплачиваемый отпуск (основной и дополнительные);</w:t>
      </w:r>
    </w:p>
    <w:p w:rsidR="00514FF4" w:rsidRPr="003530C9" w:rsidRDefault="00514FF4" w:rsidP="00514FF4">
      <w:pPr>
        <w:shd w:val="clear" w:color="auto" w:fill="FFFFFF"/>
        <w:ind w:firstLine="567"/>
        <w:textAlignment w:val="baseline"/>
        <w:rPr>
          <w:sz w:val="16"/>
          <w:szCs w:val="16"/>
        </w:rPr>
      </w:pPr>
      <w:r w:rsidRPr="003530C9">
        <w:rPr>
          <w:sz w:val="16"/>
          <w:szCs w:val="16"/>
        </w:rPr>
        <w:t>3) профессиональное развитие, в том числе получение дополнительного профессионального образования;</w:t>
      </w:r>
    </w:p>
    <w:p w:rsidR="00514FF4" w:rsidRPr="003530C9" w:rsidRDefault="00514FF4" w:rsidP="00514FF4">
      <w:pPr>
        <w:shd w:val="clear" w:color="auto" w:fill="FFFFFF"/>
        <w:ind w:firstLine="567"/>
        <w:textAlignment w:val="baseline"/>
        <w:rPr>
          <w:sz w:val="16"/>
          <w:szCs w:val="16"/>
        </w:rPr>
      </w:pPr>
      <w:r w:rsidRPr="003530C9">
        <w:rPr>
          <w:sz w:val="16"/>
          <w:szCs w:val="16"/>
        </w:rPr>
        <w:t>4) служебное помещение, транспорт и телефонная связь;</w:t>
      </w:r>
    </w:p>
    <w:p w:rsidR="00514FF4" w:rsidRPr="003530C9" w:rsidRDefault="00514FF4" w:rsidP="00514FF4">
      <w:pPr>
        <w:widowControl w:val="0"/>
        <w:adjustRightInd w:val="0"/>
        <w:ind w:firstLine="567"/>
        <w:rPr>
          <w:sz w:val="16"/>
          <w:szCs w:val="16"/>
        </w:rPr>
      </w:pPr>
      <w:r w:rsidRPr="003530C9">
        <w:rPr>
          <w:sz w:val="16"/>
          <w:szCs w:val="16"/>
        </w:rPr>
        <w:t>5) обязательное медицинское страхование и государственное социальное страхование в соответствии с законодательством;</w:t>
      </w:r>
    </w:p>
    <w:p w:rsidR="00514FF4" w:rsidRPr="003530C9" w:rsidRDefault="00514FF4" w:rsidP="00514FF4">
      <w:pPr>
        <w:shd w:val="clear" w:color="auto" w:fill="FFFFFF"/>
        <w:ind w:firstLine="567"/>
        <w:textAlignment w:val="baseline"/>
        <w:rPr>
          <w:sz w:val="16"/>
          <w:szCs w:val="16"/>
        </w:rPr>
      </w:pPr>
      <w:r w:rsidRPr="003530C9">
        <w:rPr>
          <w:sz w:val="16"/>
          <w:szCs w:val="16"/>
        </w:rPr>
        <w:t xml:space="preserve">6) возмещение расходов, связанных со служебными командировками; </w:t>
      </w:r>
    </w:p>
    <w:p w:rsidR="00514FF4" w:rsidRPr="003530C9" w:rsidRDefault="00514FF4" w:rsidP="00514FF4">
      <w:pPr>
        <w:adjustRightInd w:val="0"/>
        <w:ind w:firstLine="567"/>
        <w:rPr>
          <w:sz w:val="16"/>
          <w:szCs w:val="16"/>
        </w:rPr>
      </w:pPr>
      <w:r w:rsidRPr="003530C9">
        <w:rPr>
          <w:sz w:val="16"/>
          <w:szCs w:val="16"/>
        </w:rPr>
        <w:t>7) ежемесячная доплата к страховой пенсии по старости, страховой пенсии по инвалидности, назначенным в соответствии с Федеральным законом от 28.12.2013 года №400-ФЗ «О страховых пенсиях», пенсии, назначенной в соответствии с Законом Российской Федерации «О занятости населения в Российской Федерации»;</w:t>
      </w:r>
    </w:p>
    <w:p w:rsidR="00514FF4" w:rsidRPr="003530C9" w:rsidRDefault="00514FF4" w:rsidP="00514FF4">
      <w:pPr>
        <w:adjustRightInd w:val="0"/>
        <w:ind w:firstLine="567"/>
        <w:rPr>
          <w:rFonts w:eastAsia="Times New Roman"/>
          <w:sz w:val="16"/>
          <w:szCs w:val="16"/>
        </w:rPr>
      </w:pPr>
      <w:r w:rsidRPr="003530C9">
        <w:rPr>
          <w:sz w:val="16"/>
          <w:szCs w:val="16"/>
        </w:rPr>
        <w:t>8)</w:t>
      </w:r>
      <w:r w:rsidRPr="003530C9">
        <w:rPr>
          <w:b/>
          <w:sz w:val="16"/>
          <w:szCs w:val="16"/>
        </w:rPr>
        <w:t xml:space="preserve"> </w:t>
      </w:r>
      <w:r w:rsidRPr="003530C9">
        <w:rPr>
          <w:sz w:val="16"/>
          <w:szCs w:val="16"/>
        </w:rPr>
        <w:t>материальная помощь в размере и случаях, установленных нормативным правовым актом Думы муниципального района.</w:t>
      </w:r>
    </w:p>
    <w:p w:rsidR="00514FF4" w:rsidRPr="003530C9" w:rsidRDefault="00514FF4" w:rsidP="00514FF4">
      <w:pPr>
        <w:widowControl w:val="0"/>
        <w:adjustRightInd w:val="0"/>
        <w:ind w:firstLine="567"/>
        <w:rPr>
          <w:sz w:val="16"/>
          <w:szCs w:val="16"/>
        </w:rPr>
      </w:pPr>
      <w:r w:rsidRPr="003530C9">
        <w:rPr>
          <w:sz w:val="16"/>
          <w:szCs w:val="16"/>
        </w:rPr>
        <w:t>8. Порядок и условия предоставления лицам, замещающим муниципальные должности в Контрольно-счетной палате муниципального района, мер по материальному и социальному обеспечению устанавливаются соответствующими решениями Думы муниципального района с учетом положений федерального и областного законодательства.»;</w:t>
      </w:r>
    </w:p>
    <w:p w:rsidR="00514FF4" w:rsidRPr="003530C9" w:rsidRDefault="00514FF4" w:rsidP="00514FF4">
      <w:pPr>
        <w:widowControl w:val="0"/>
        <w:adjustRightInd w:val="0"/>
        <w:ind w:firstLine="567"/>
        <w:rPr>
          <w:sz w:val="16"/>
          <w:szCs w:val="16"/>
        </w:rPr>
      </w:pPr>
    </w:p>
    <w:p w:rsidR="00514FF4" w:rsidRPr="003530C9" w:rsidRDefault="00514FF4" w:rsidP="00514FF4">
      <w:pPr>
        <w:widowControl w:val="0"/>
        <w:adjustRightInd w:val="0"/>
        <w:ind w:firstLine="567"/>
        <w:rPr>
          <w:sz w:val="16"/>
          <w:szCs w:val="16"/>
        </w:rPr>
      </w:pPr>
      <w:r w:rsidRPr="003530C9">
        <w:rPr>
          <w:sz w:val="16"/>
          <w:szCs w:val="16"/>
        </w:rPr>
        <w:t xml:space="preserve">22) часть 3 </w:t>
      </w:r>
      <w:r w:rsidRPr="003530C9">
        <w:rPr>
          <w:sz w:val="16"/>
          <w:szCs w:val="16"/>
          <w:u w:val="single"/>
        </w:rPr>
        <w:t>статьи 45</w:t>
      </w:r>
      <w:r w:rsidRPr="003530C9">
        <w:rPr>
          <w:sz w:val="16"/>
          <w:szCs w:val="16"/>
        </w:rPr>
        <w:t xml:space="preserve"> изложить в следующей редакции:</w:t>
      </w:r>
    </w:p>
    <w:p w:rsidR="00514FF4" w:rsidRPr="003530C9" w:rsidRDefault="00514FF4" w:rsidP="00514FF4">
      <w:pPr>
        <w:widowControl w:val="0"/>
        <w:adjustRightInd w:val="0"/>
        <w:ind w:firstLine="567"/>
        <w:rPr>
          <w:sz w:val="16"/>
          <w:szCs w:val="16"/>
        </w:rPr>
      </w:pPr>
      <w:r w:rsidRPr="003530C9">
        <w:rPr>
          <w:sz w:val="16"/>
          <w:szCs w:val="16"/>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w:t>
      </w:r>
      <w:r w:rsidRPr="003530C9">
        <w:rPr>
          <w:color w:val="000000"/>
          <w:sz w:val="16"/>
          <w:szCs w:val="16"/>
        </w:rPr>
        <w:t>«Нижнеудинский район»</w:t>
      </w:r>
      <w:r w:rsidRPr="003530C9">
        <w:rPr>
          <w:sz w:val="16"/>
          <w:szCs w:val="16"/>
        </w:rPr>
        <w:t>, а также соглашения, заключаемые между органами местного самоуправления, вступают в силу после их официального обнародования.»</w:t>
      </w:r>
    </w:p>
    <w:p w:rsidR="00514FF4" w:rsidRPr="003530C9" w:rsidRDefault="00514FF4" w:rsidP="00514FF4">
      <w:pPr>
        <w:widowControl w:val="0"/>
        <w:adjustRightInd w:val="0"/>
        <w:ind w:firstLine="567"/>
        <w:rPr>
          <w:sz w:val="16"/>
          <w:szCs w:val="16"/>
        </w:rPr>
      </w:pPr>
    </w:p>
    <w:p w:rsidR="00514FF4" w:rsidRPr="003530C9" w:rsidRDefault="00514FF4" w:rsidP="00514FF4">
      <w:pPr>
        <w:widowControl w:val="0"/>
        <w:adjustRightInd w:val="0"/>
        <w:ind w:firstLine="567"/>
        <w:rPr>
          <w:sz w:val="16"/>
          <w:szCs w:val="16"/>
        </w:rPr>
      </w:pPr>
      <w:r w:rsidRPr="003530C9">
        <w:rPr>
          <w:sz w:val="16"/>
          <w:szCs w:val="16"/>
        </w:rPr>
        <w:t xml:space="preserve">23) в части 8 </w:t>
      </w:r>
      <w:r w:rsidRPr="003530C9">
        <w:rPr>
          <w:sz w:val="16"/>
          <w:szCs w:val="16"/>
          <w:u w:val="single"/>
        </w:rPr>
        <w:t>статьи 46:</w:t>
      </w:r>
    </w:p>
    <w:p w:rsidR="00514FF4" w:rsidRPr="003530C9" w:rsidRDefault="00514FF4" w:rsidP="00514FF4">
      <w:pPr>
        <w:widowControl w:val="0"/>
        <w:adjustRightInd w:val="0"/>
        <w:ind w:firstLine="567"/>
        <w:rPr>
          <w:sz w:val="16"/>
          <w:szCs w:val="16"/>
        </w:rPr>
      </w:pPr>
      <w:r w:rsidRPr="003530C9">
        <w:rPr>
          <w:sz w:val="16"/>
          <w:szCs w:val="16"/>
        </w:rPr>
        <w:t>а) абзац первый изложить в следующей редакции:</w:t>
      </w:r>
    </w:p>
    <w:p w:rsidR="00514FF4" w:rsidRPr="003530C9" w:rsidRDefault="00514FF4" w:rsidP="00514FF4">
      <w:pPr>
        <w:widowControl w:val="0"/>
        <w:adjustRightInd w:val="0"/>
        <w:ind w:firstLine="567"/>
        <w:rPr>
          <w:sz w:val="16"/>
          <w:szCs w:val="16"/>
        </w:rPr>
      </w:pPr>
      <w:r w:rsidRPr="003530C9">
        <w:rPr>
          <w:sz w:val="16"/>
          <w:szCs w:val="16"/>
        </w:rPr>
        <w:t xml:space="preserve">«8. Решения Думы, затрагивающие права, свободы и обязанности человека и гражданина, решения Думы, устанавливающие правовой статус организаций, учредителем которых выступает муниципальное образование </w:t>
      </w:r>
      <w:r w:rsidRPr="003530C9">
        <w:rPr>
          <w:color w:val="000000"/>
          <w:sz w:val="16"/>
          <w:szCs w:val="16"/>
        </w:rPr>
        <w:t>«Нижнеудинский район»</w:t>
      </w:r>
      <w:r w:rsidRPr="003530C9">
        <w:rPr>
          <w:sz w:val="16"/>
          <w:szCs w:val="16"/>
        </w:rPr>
        <w:t>, а также соглашения, заключаемые между органами местного самоуправления, вступают в силу после их официального обнародования.»;</w:t>
      </w:r>
    </w:p>
    <w:p w:rsidR="00514FF4" w:rsidRPr="003530C9" w:rsidRDefault="00514FF4" w:rsidP="00514FF4">
      <w:pPr>
        <w:widowControl w:val="0"/>
        <w:adjustRightInd w:val="0"/>
        <w:ind w:firstLine="567"/>
        <w:rPr>
          <w:sz w:val="16"/>
          <w:szCs w:val="16"/>
        </w:rPr>
      </w:pPr>
      <w:r w:rsidRPr="003530C9">
        <w:rPr>
          <w:sz w:val="16"/>
          <w:szCs w:val="16"/>
        </w:rPr>
        <w:t>б) в абзаце третьем слово «опубликованию» заменить словом «обнародованию»;</w:t>
      </w:r>
    </w:p>
    <w:p w:rsidR="00514FF4" w:rsidRPr="003530C9" w:rsidRDefault="00514FF4" w:rsidP="00514FF4">
      <w:pPr>
        <w:autoSpaceDE w:val="0"/>
        <w:autoSpaceDN w:val="0"/>
        <w:adjustRightInd w:val="0"/>
        <w:ind w:firstLine="567"/>
        <w:rPr>
          <w:sz w:val="16"/>
          <w:szCs w:val="16"/>
        </w:rPr>
      </w:pPr>
    </w:p>
    <w:p w:rsidR="00514FF4" w:rsidRPr="003530C9" w:rsidRDefault="00514FF4" w:rsidP="00514FF4">
      <w:pPr>
        <w:autoSpaceDE w:val="0"/>
        <w:autoSpaceDN w:val="0"/>
        <w:adjustRightInd w:val="0"/>
        <w:ind w:firstLine="567"/>
        <w:rPr>
          <w:sz w:val="16"/>
          <w:szCs w:val="16"/>
        </w:rPr>
      </w:pPr>
      <w:r w:rsidRPr="003530C9">
        <w:rPr>
          <w:sz w:val="16"/>
          <w:szCs w:val="16"/>
        </w:rPr>
        <w:t xml:space="preserve">24) в </w:t>
      </w:r>
      <w:r w:rsidRPr="003530C9">
        <w:rPr>
          <w:sz w:val="16"/>
          <w:szCs w:val="16"/>
          <w:u w:val="single"/>
        </w:rPr>
        <w:t>статье 49</w:t>
      </w:r>
      <w:r w:rsidRPr="003530C9">
        <w:rPr>
          <w:sz w:val="16"/>
          <w:szCs w:val="16"/>
        </w:rPr>
        <w:t>:</w:t>
      </w:r>
    </w:p>
    <w:p w:rsidR="00514FF4" w:rsidRPr="003530C9" w:rsidRDefault="00514FF4" w:rsidP="00514FF4">
      <w:pPr>
        <w:autoSpaceDE w:val="0"/>
        <w:autoSpaceDN w:val="0"/>
        <w:adjustRightInd w:val="0"/>
        <w:ind w:firstLine="567"/>
        <w:rPr>
          <w:sz w:val="16"/>
          <w:szCs w:val="16"/>
        </w:rPr>
      </w:pPr>
      <w:r w:rsidRPr="003530C9">
        <w:rPr>
          <w:sz w:val="16"/>
          <w:szCs w:val="16"/>
        </w:rPr>
        <w:t>а) в наименовании слова «Опубликование (обнародование)» заменить словом «Обнародование»;</w:t>
      </w:r>
    </w:p>
    <w:p w:rsidR="00514FF4" w:rsidRPr="003530C9" w:rsidRDefault="00514FF4" w:rsidP="00514FF4">
      <w:pPr>
        <w:autoSpaceDE w:val="0"/>
        <w:autoSpaceDN w:val="0"/>
        <w:adjustRightInd w:val="0"/>
        <w:ind w:firstLine="567"/>
        <w:rPr>
          <w:sz w:val="16"/>
          <w:szCs w:val="16"/>
        </w:rPr>
      </w:pPr>
      <w:r w:rsidRPr="003530C9">
        <w:rPr>
          <w:sz w:val="16"/>
          <w:szCs w:val="16"/>
        </w:rPr>
        <w:t>б) в части 1 слова «Официальным опубликованием (обнародованием)» заменить словами «Официальным обнародованием»;</w:t>
      </w:r>
    </w:p>
    <w:p w:rsidR="00514FF4" w:rsidRPr="003530C9" w:rsidRDefault="00514FF4" w:rsidP="00514FF4">
      <w:pPr>
        <w:autoSpaceDE w:val="0"/>
        <w:autoSpaceDN w:val="0"/>
        <w:adjustRightInd w:val="0"/>
        <w:ind w:firstLine="567"/>
        <w:rPr>
          <w:sz w:val="16"/>
          <w:szCs w:val="16"/>
        </w:rPr>
      </w:pPr>
      <w:r w:rsidRPr="003530C9">
        <w:rPr>
          <w:sz w:val="16"/>
          <w:szCs w:val="16"/>
        </w:rPr>
        <w:t>в) во втором предложении части 2 слова «официального опубликования (обнародования)» заменить словами «официального обнародования»;</w:t>
      </w:r>
    </w:p>
    <w:p w:rsidR="00514FF4" w:rsidRPr="003530C9" w:rsidRDefault="00514FF4" w:rsidP="00514FF4">
      <w:pPr>
        <w:autoSpaceDE w:val="0"/>
        <w:autoSpaceDN w:val="0"/>
        <w:adjustRightInd w:val="0"/>
        <w:ind w:firstLine="567"/>
        <w:rPr>
          <w:sz w:val="16"/>
          <w:szCs w:val="16"/>
        </w:rPr>
      </w:pPr>
      <w:r w:rsidRPr="003530C9">
        <w:rPr>
          <w:sz w:val="16"/>
          <w:szCs w:val="16"/>
        </w:rPr>
        <w:t>в) в части 3 слова «опубликовании (обнародовании)» заменить словом «обнародовании»;</w:t>
      </w:r>
    </w:p>
    <w:p w:rsidR="00514FF4" w:rsidRPr="003530C9" w:rsidRDefault="00514FF4" w:rsidP="00514FF4">
      <w:pPr>
        <w:autoSpaceDE w:val="0"/>
        <w:autoSpaceDN w:val="0"/>
        <w:adjustRightInd w:val="0"/>
        <w:ind w:firstLine="567"/>
        <w:rPr>
          <w:sz w:val="16"/>
          <w:szCs w:val="16"/>
        </w:rPr>
      </w:pPr>
      <w:r w:rsidRPr="003530C9">
        <w:rPr>
          <w:sz w:val="16"/>
          <w:szCs w:val="16"/>
        </w:rPr>
        <w:t>г) часть 5 признать утратившей силу;</w:t>
      </w:r>
    </w:p>
    <w:p w:rsidR="00514FF4" w:rsidRPr="003530C9" w:rsidRDefault="00514FF4" w:rsidP="00514FF4">
      <w:pPr>
        <w:autoSpaceDE w:val="0"/>
        <w:autoSpaceDN w:val="0"/>
        <w:adjustRightInd w:val="0"/>
        <w:ind w:firstLine="567"/>
        <w:rPr>
          <w:sz w:val="16"/>
          <w:szCs w:val="16"/>
        </w:rPr>
      </w:pPr>
    </w:p>
    <w:p w:rsidR="00514FF4" w:rsidRPr="003530C9" w:rsidRDefault="00514FF4" w:rsidP="00514FF4">
      <w:pPr>
        <w:autoSpaceDE w:val="0"/>
        <w:autoSpaceDN w:val="0"/>
        <w:adjustRightInd w:val="0"/>
        <w:ind w:firstLine="567"/>
        <w:rPr>
          <w:rFonts w:eastAsia="Times New Roman"/>
          <w:sz w:val="16"/>
          <w:szCs w:val="16"/>
        </w:rPr>
      </w:pPr>
      <w:r w:rsidRPr="003530C9">
        <w:rPr>
          <w:sz w:val="16"/>
          <w:szCs w:val="16"/>
        </w:rPr>
        <w:t xml:space="preserve">25) в части 2 </w:t>
      </w:r>
      <w:r w:rsidRPr="003530C9">
        <w:rPr>
          <w:sz w:val="16"/>
          <w:szCs w:val="16"/>
          <w:u w:val="single"/>
        </w:rPr>
        <w:t>статьи 52</w:t>
      </w:r>
      <w:r w:rsidRPr="003530C9">
        <w:rPr>
          <w:sz w:val="16"/>
          <w:szCs w:val="16"/>
        </w:rPr>
        <w:t xml:space="preserve"> слова «настоящим Федеральным законом» заменить словами «Федеральным законом № 131-ФЗ»;</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hd w:val="clear" w:color="auto" w:fill="FFFFFF"/>
        <w:spacing w:before="0" w:beforeAutospacing="0" w:after="0" w:afterAutospacing="0"/>
        <w:ind w:firstLine="567"/>
        <w:rPr>
          <w:sz w:val="16"/>
          <w:szCs w:val="16"/>
        </w:rPr>
      </w:pPr>
      <w:r w:rsidRPr="003530C9">
        <w:rPr>
          <w:sz w:val="16"/>
          <w:szCs w:val="16"/>
        </w:rPr>
        <w:t xml:space="preserve">26) часть </w:t>
      </w:r>
      <w:r w:rsidRPr="003530C9">
        <w:rPr>
          <w:sz w:val="16"/>
          <w:szCs w:val="16"/>
          <w:u w:val="single"/>
        </w:rPr>
        <w:t>1 статьи 53</w:t>
      </w:r>
      <w:r w:rsidRPr="003530C9">
        <w:rPr>
          <w:sz w:val="16"/>
          <w:szCs w:val="16"/>
        </w:rPr>
        <w:t xml:space="preserve"> дополнить пунктом 12 следующего содержания:</w:t>
      </w:r>
    </w:p>
    <w:p w:rsidR="00514FF4" w:rsidRPr="003530C9" w:rsidRDefault="00514FF4" w:rsidP="00514FF4">
      <w:pPr>
        <w:pStyle w:val="s11"/>
        <w:shd w:val="clear" w:color="auto" w:fill="FFFFFF"/>
        <w:spacing w:before="0" w:beforeAutospacing="0" w:after="0" w:afterAutospacing="0"/>
        <w:ind w:firstLine="567"/>
        <w:rPr>
          <w:sz w:val="16"/>
          <w:szCs w:val="16"/>
        </w:rPr>
      </w:pPr>
      <w:r w:rsidRPr="003530C9">
        <w:rPr>
          <w:sz w:val="16"/>
          <w:szCs w:val="16"/>
        </w:rPr>
        <w:t>«12) сообщать в письменной форме представителю нанимателя (работодателю) о ставших ему известными изменениях сведений, содержащихся в анкете, представленной при поступлении на муниципальную службу, за исключением сведений, изменение которых произошло по решению представителя нанимателя (работодателя).»;</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hd w:val="clear" w:color="auto" w:fill="FFFFFF"/>
        <w:spacing w:before="0" w:beforeAutospacing="0" w:after="0" w:afterAutospacing="0"/>
        <w:ind w:firstLine="567"/>
        <w:rPr>
          <w:sz w:val="16"/>
          <w:szCs w:val="16"/>
        </w:rPr>
      </w:pPr>
      <w:r w:rsidRPr="003530C9">
        <w:rPr>
          <w:sz w:val="16"/>
          <w:szCs w:val="16"/>
        </w:rPr>
        <w:t>27) пункт 8 части 1 статьи 58 изложить в следующей редакции:</w:t>
      </w:r>
    </w:p>
    <w:p w:rsidR="00514FF4" w:rsidRPr="003530C9" w:rsidRDefault="00514FF4" w:rsidP="00514FF4">
      <w:pPr>
        <w:pStyle w:val="s11"/>
        <w:shd w:val="clear" w:color="auto" w:fill="FFFFFF"/>
        <w:spacing w:before="0" w:beforeAutospacing="0" w:after="0" w:afterAutospacing="0"/>
        <w:ind w:firstLine="567"/>
        <w:rPr>
          <w:sz w:val="16"/>
          <w:szCs w:val="16"/>
        </w:rPr>
      </w:pPr>
      <w:r w:rsidRPr="003530C9">
        <w:rPr>
          <w:sz w:val="16"/>
          <w:szCs w:val="16"/>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514FF4" w:rsidRPr="003530C9" w:rsidRDefault="00514FF4" w:rsidP="00514FF4">
      <w:pPr>
        <w:pStyle w:val="s11"/>
        <w:spacing w:before="0" w:beforeAutospacing="0" w:after="0" w:afterAutospacing="0"/>
        <w:ind w:firstLine="567"/>
        <w:rPr>
          <w:sz w:val="16"/>
          <w:szCs w:val="16"/>
        </w:rPr>
      </w:pPr>
    </w:p>
    <w:p w:rsidR="00514FF4" w:rsidRPr="003530C9" w:rsidRDefault="00514FF4" w:rsidP="00514FF4">
      <w:pPr>
        <w:pStyle w:val="s11"/>
        <w:spacing w:before="0" w:beforeAutospacing="0" w:after="0" w:afterAutospacing="0"/>
        <w:ind w:firstLine="567"/>
        <w:rPr>
          <w:b/>
          <w:i/>
          <w:color w:val="FF0000"/>
          <w:sz w:val="16"/>
          <w:szCs w:val="16"/>
          <w:u w:val="single"/>
        </w:rPr>
      </w:pPr>
      <w:r w:rsidRPr="003530C9">
        <w:rPr>
          <w:sz w:val="16"/>
          <w:szCs w:val="16"/>
        </w:rPr>
        <w:t xml:space="preserve">28) </w:t>
      </w:r>
      <w:r w:rsidRPr="003530C9">
        <w:rPr>
          <w:sz w:val="16"/>
          <w:szCs w:val="16"/>
          <w:u w:val="single"/>
        </w:rPr>
        <w:t>статью 58.2</w:t>
      </w:r>
      <w:r w:rsidRPr="003530C9">
        <w:rPr>
          <w:sz w:val="16"/>
          <w:szCs w:val="16"/>
        </w:rPr>
        <w:t xml:space="preserve"> дополнить частью 3 следующего содержания:</w:t>
      </w:r>
    </w:p>
    <w:p w:rsidR="00514FF4" w:rsidRPr="003530C9" w:rsidRDefault="00514FF4" w:rsidP="00514FF4">
      <w:pPr>
        <w:pStyle w:val="s11"/>
        <w:spacing w:before="0" w:beforeAutospacing="0" w:after="0" w:afterAutospacing="0"/>
        <w:ind w:firstLine="567"/>
        <w:rPr>
          <w:sz w:val="16"/>
          <w:szCs w:val="16"/>
        </w:rPr>
      </w:pPr>
      <w:r w:rsidRPr="003530C9">
        <w:rPr>
          <w:sz w:val="16"/>
          <w:szCs w:val="16"/>
        </w:rPr>
        <w:t>«3.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514FF4" w:rsidRPr="003530C9" w:rsidRDefault="00514FF4" w:rsidP="00514FF4">
      <w:pPr>
        <w:widowControl w:val="0"/>
        <w:adjustRightInd w:val="0"/>
        <w:ind w:firstLine="567"/>
        <w:rPr>
          <w:sz w:val="16"/>
          <w:szCs w:val="16"/>
        </w:rPr>
      </w:pPr>
    </w:p>
    <w:p w:rsidR="00514FF4" w:rsidRPr="003530C9" w:rsidRDefault="00514FF4" w:rsidP="00514FF4">
      <w:pPr>
        <w:widowControl w:val="0"/>
        <w:adjustRightInd w:val="0"/>
        <w:ind w:firstLine="567"/>
        <w:rPr>
          <w:sz w:val="16"/>
          <w:szCs w:val="16"/>
        </w:rPr>
      </w:pPr>
      <w:r w:rsidRPr="003530C9">
        <w:rPr>
          <w:sz w:val="16"/>
          <w:szCs w:val="16"/>
        </w:rPr>
        <w:t xml:space="preserve">29) в </w:t>
      </w:r>
      <w:r w:rsidRPr="003530C9">
        <w:rPr>
          <w:sz w:val="16"/>
          <w:szCs w:val="16"/>
          <w:u w:val="single"/>
        </w:rPr>
        <w:t>статье 80</w:t>
      </w:r>
      <w:r w:rsidRPr="003530C9">
        <w:rPr>
          <w:sz w:val="16"/>
          <w:szCs w:val="16"/>
        </w:rPr>
        <w:t>:</w:t>
      </w:r>
    </w:p>
    <w:p w:rsidR="00514FF4" w:rsidRPr="003530C9" w:rsidRDefault="00514FF4" w:rsidP="00514FF4">
      <w:pPr>
        <w:shd w:val="clear" w:color="auto" w:fill="FFFFFF"/>
        <w:ind w:firstLine="567"/>
        <w:rPr>
          <w:rFonts w:eastAsia="Times New Roman"/>
          <w:spacing w:val="1"/>
          <w:sz w:val="16"/>
          <w:szCs w:val="16"/>
        </w:rPr>
      </w:pPr>
      <w:r w:rsidRPr="003530C9">
        <w:rPr>
          <w:sz w:val="16"/>
          <w:szCs w:val="16"/>
        </w:rPr>
        <w:t xml:space="preserve">а) в части 1 слова </w:t>
      </w:r>
      <w:r w:rsidRPr="003530C9">
        <w:rPr>
          <w:spacing w:val="1"/>
          <w:sz w:val="16"/>
          <w:szCs w:val="16"/>
        </w:rPr>
        <w:t>«Федеральным законом» заменить словами «Федеральным законом № 131-ФЗ »;</w:t>
      </w:r>
    </w:p>
    <w:p w:rsidR="00514FF4" w:rsidRPr="003530C9" w:rsidRDefault="00514FF4" w:rsidP="00514FF4">
      <w:pPr>
        <w:shd w:val="clear" w:color="auto" w:fill="FFFFFF"/>
        <w:ind w:firstLine="567"/>
        <w:rPr>
          <w:spacing w:val="1"/>
          <w:sz w:val="16"/>
          <w:szCs w:val="16"/>
        </w:rPr>
      </w:pPr>
      <w:r w:rsidRPr="003530C9">
        <w:rPr>
          <w:sz w:val="16"/>
          <w:szCs w:val="16"/>
        </w:rPr>
        <w:t xml:space="preserve">б) в части 2 слова </w:t>
      </w:r>
      <w:r w:rsidRPr="003530C9">
        <w:rPr>
          <w:spacing w:val="1"/>
          <w:sz w:val="16"/>
          <w:szCs w:val="16"/>
        </w:rPr>
        <w:t>«Федеральным законом» заменить словами «Федеральным законом № 131-ФЗ ».</w:t>
      </w:r>
    </w:p>
    <w:p w:rsidR="00514FF4" w:rsidRPr="003530C9" w:rsidRDefault="00514FF4" w:rsidP="00514FF4">
      <w:pPr>
        <w:widowControl w:val="0"/>
        <w:adjustRightInd w:val="0"/>
        <w:ind w:firstLine="567"/>
        <w:rPr>
          <w:sz w:val="16"/>
          <w:szCs w:val="16"/>
        </w:rPr>
      </w:pPr>
    </w:p>
    <w:p w:rsidR="00514FF4" w:rsidRPr="003530C9" w:rsidRDefault="00514FF4" w:rsidP="00514FF4">
      <w:pPr>
        <w:autoSpaceDE w:val="0"/>
        <w:autoSpaceDN w:val="0"/>
        <w:adjustRightInd w:val="0"/>
        <w:ind w:firstLine="567"/>
        <w:rPr>
          <w:rFonts w:eastAsia="Times New Roman"/>
          <w:sz w:val="16"/>
          <w:szCs w:val="16"/>
        </w:rPr>
      </w:pPr>
      <w:r w:rsidRPr="003530C9">
        <w:rPr>
          <w:sz w:val="16"/>
          <w:szCs w:val="16"/>
        </w:rPr>
        <w:t>2. Поручить мэру муниципального образования "Нижнеудинский район" направить настоящее решение на государственную регистрацию в течение 15 дней со дня принятия.</w:t>
      </w:r>
    </w:p>
    <w:p w:rsidR="00514FF4" w:rsidRPr="003530C9" w:rsidRDefault="00514FF4" w:rsidP="00514FF4">
      <w:pPr>
        <w:autoSpaceDE w:val="0"/>
        <w:autoSpaceDN w:val="0"/>
        <w:adjustRightInd w:val="0"/>
        <w:ind w:firstLine="567"/>
        <w:rPr>
          <w:sz w:val="16"/>
          <w:szCs w:val="16"/>
        </w:rPr>
      </w:pPr>
      <w:r w:rsidRPr="003530C9">
        <w:rPr>
          <w:sz w:val="16"/>
          <w:szCs w:val="16"/>
        </w:rPr>
        <w:t>3. Мэру муниципального образования «Нижнеудинский район» опубликовать настоящее решение в течение 7 дней со дня поступления зарегистрированного решения из органа, осуществляющего государственную регистрацию уставов.</w:t>
      </w:r>
    </w:p>
    <w:p w:rsidR="00514FF4" w:rsidRPr="003530C9" w:rsidRDefault="00514FF4" w:rsidP="00514FF4">
      <w:pPr>
        <w:autoSpaceDE w:val="0"/>
        <w:autoSpaceDN w:val="0"/>
        <w:adjustRightInd w:val="0"/>
        <w:ind w:firstLine="567"/>
        <w:rPr>
          <w:sz w:val="16"/>
          <w:szCs w:val="16"/>
        </w:rPr>
      </w:pPr>
      <w:r w:rsidRPr="003530C9">
        <w:rPr>
          <w:sz w:val="16"/>
          <w:szCs w:val="16"/>
        </w:rPr>
        <w:t>4. Настоящее решение вступает в силу со дня опубликования после его государственной регистрации.</w:t>
      </w:r>
    </w:p>
    <w:p w:rsidR="00514FF4" w:rsidRPr="003530C9" w:rsidRDefault="00514FF4" w:rsidP="00514FF4">
      <w:pPr>
        <w:autoSpaceDE w:val="0"/>
        <w:autoSpaceDN w:val="0"/>
        <w:adjustRightInd w:val="0"/>
        <w:rPr>
          <w:sz w:val="16"/>
          <w:szCs w:val="16"/>
        </w:rPr>
      </w:pPr>
    </w:p>
    <w:p w:rsidR="00514FF4" w:rsidRPr="003530C9" w:rsidRDefault="00514FF4" w:rsidP="00514FF4">
      <w:pPr>
        <w:autoSpaceDE w:val="0"/>
        <w:autoSpaceDN w:val="0"/>
        <w:adjustRightInd w:val="0"/>
        <w:rPr>
          <w:sz w:val="16"/>
          <w:szCs w:val="16"/>
        </w:rPr>
      </w:pPr>
      <w:r w:rsidRPr="003530C9">
        <w:rPr>
          <w:sz w:val="16"/>
          <w:szCs w:val="16"/>
        </w:rPr>
        <w:t>Мэр муниципального образования</w:t>
      </w:r>
    </w:p>
    <w:p w:rsidR="00514FF4" w:rsidRDefault="00514FF4" w:rsidP="00514FF4">
      <w:pPr>
        <w:autoSpaceDE w:val="0"/>
        <w:autoSpaceDN w:val="0"/>
        <w:adjustRightInd w:val="0"/>
        <w:rPr>
          <w:sz w:val="16"/>
          <w:szCs w:val="16"/>
        </w:rPr>
      </w:pPr>
      <w:r w:rsidRPr="003530C9">
        <w:rPr>
          <w:sz w:val="16"/>
          <w:szCs w:val="16"/>
        </w:rPr>
        <w:t>"Нижнеудинский район"</w:t>
      </w:r>
      <w:r w:rsidRPr="003530C9">
        <w:rPr>
          <w:sz w:val="16"/>
          <w:szCs w:val="16"/>
        </w:rPr>
        <w:tab/>
      </w:r>
      <w:r w:rsidRPr="003530C9">
        <w:rPr>
          <w:sz w:val="16"/>
          <w:szCs w:val="16"/>
        </w:rPr>
        <w:tab/>
      </w:r>
      <w:r w:rsidRPr="003530C9">
        <w:rPr>
          <w:sz w:val="16"/>
          <w:szCs w:val="16"/>
        </w:rPr>
        <w:tab/>
      </w:r>
      <w:r w:rsidRPr="003530C9">
        <w:rPr>
          <w:sz w:val="16"/>
          <w:szCs w:val="16"/>
        </w:rPr>
        <w:tab/>
      </w:r>
      <w:r w:rsidRPr="003530C9">
        <w:rPr>
          <w:sz w:val="16"/>
          <w:szCs w:val="16"/>
        </w:rPr>
        <w:tab/>
      </w:r>
      <w:r w:rsidRPr="003530C9">
        <w:rPr>
          <w:sz w:val="16"/>
          <w:szCs w:val="16"/>
        </w:rPr>
        <w:tab/>
      </w:r>
      <w:r w:rsidRPr="003530C9">
        <w:rPr>
          <w:sz w:val="16"/>
          <w:szCs w:val="16"/>
        </w:rPr>
        <w:tab/>
      </w:r>
    </w:p>
    <w:p w:rsidR="00514FF4" w:rsidRPr="003530C9" w:rsidRDefault="00514FF4" w:rsidP="00514FF4">
      <w:pPr>
        <w:autoSpaceDE w:val="0"/>
        <w:autoSpaceDN w:val="0"/>
        <w:adjustRightInd w:val="0"/>
        <w:rPr>
          <w:sz w:val="16"/>
          <w:szCs w:val="16"/>
        </w:rPr>
      </w:pPr>
      <w:r w:rsidRPr="003530C9">
        <w:rPr>
          <w:sz w:val="16"/>
          <w:szCs w:val="16"/>
        </w:rPr>
        <w:t>А.А. Крупенев</w:t>
      </w:r>
    </w:p>
    <w:p w:rsidR="00C176E1" w:rsidRPr="00CE5FB5" w:rsidRDefault="00C176E1" w:rsidP="00C176E1">
      <w:pPr>
        <w:widowControl w:val="0"/>
        <w:pBdr>
          <w:top w:val="single" w:sz="4" w:space="1" w:color="FFFFFF"/>
          <w:left w:val="single" w:sz="4" w:space="0" w:color="FFFFFF"/>
          <w:bottom w:val="single" w:sz="4" w:space="31" w:color="FFFFFF"/>
          <w:right w:val="single" w:sz="4" w:space="0" w:color="FFFFFF"/>
        </w:pBdr>
        <w:shd w:val="clear" w:color="auto" w:fill="FFFFFF"/>
        <w:ind w:right="0" w:firstLine="567"/>
        <w:jc w:val="right"/>
        <w:rPr>
          <w:rFonts w:eastAsia="Times New Roman"/>
          <w:color w:val="000000"/>
          <w:sz w:val="28"/>
          <w:szCs w:val="28"/>
          <w:lang w:eastAsia="ru-RU"/>
        </w:rPr>
      </w:pPr>
    </w:p>
    <w:p w:rsidR="007831F0" w:rsidRPr="007831F0" w:rsidRDefault="007831F0" w:rsidP="007831F0">
      <w:pPr>
        <w:ind w:right="0"/>
        <w:rPr>
          <w:rFonts w:eastAsia="Times New Roman"/>
          <w:sz w:val="20"/>
          <w:szCs w:val="20"/>
          <w:lang w:eastAsia="ru-RU"/>
        </w:rPr>
      </w:pPr>
    </w:p>
    <w:p w:rsidR="00BB4484" w:rsidRDefault="00BB4484"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C176E1" w:rsidRDefault="00C176E1"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4F362B" w:rsidRDefault="004F362B" w:rsidP="003E484C">
      <w:pPr>
        <w:autoSpaceDE w:val="0"/>
        <w:autoSpaceDN w:val="0"/>
        <w:adjustRightInd w:val="0"/>
        <w:ind w:firstLine="539"/>
        <w:rPr>
          <w:sz w:val="16"/>
          <w:szCs w:val="16"/>
        </w:rPr>
      </w:pPr>
    </w:p>
    <w:p w:rsidR="00337D8D" w:rsidRPr="00E275A4" w:rsidRDefault="0058380F" w:rsidP="003E484C">
      <w:pPr>
        <w:autoSpaceDE w:val="0"/>
        <w:autoSpaceDN w:val="0"/>
        <w:adjustRightInd w:val="0"/>
        <w:ind w:firstLine="539"/>
        <w:rPr>
          <w:sz w:val="16"/>
          <w:szCs w:val="16"/>
        </w:rPr>
      </w:pPr>
      <w:r>
        <w:rPr>
          <w:noProof/>
          <w:sz w:val="16"/>
          <w:szCs w:val="16"/>
          <w:lang w:eastAsia="ru-RU"/>
        </w:rPr>
        <w:pict>
          <v:line id="_x0000_s1336" style="position:absolute;left:0;text-align:left;flip:y;z-index:251659264" from="-13.75pt,59.6pt" to="511.6pt,59.6pt" strokeweight="4.5pt">
            <v:stroke linestyle="thinThick"/>
          </v:line>
        </w:pict>
      </w:r>
      <w:r>
        <w:rPr>
          <w:noProof/>
          <w:sz w:val="16"/>
          <w:szCs w:val="16"/>
          <w:lang w:eastAsia="ru-RU"/>
        </w:rPr>
        <w:pict>
          <v:shape id="_x0000_s1335" type="#_x0000_t202" style="position:absolute;left:0;text-align:left;margin-left:-13.75pt;margin-top:68.5pt;width:525.35pt;height:47.25pt;z-index:251658240" strokeweight="1.25pt">
            <v:textbox style="mso-next-textbox:#_x0000_s1335">
              <w:txbxContent>
                <w:p w:rsidR="004761E0" w:rsidRPr="00292CA7" w:rsidRDefault="004761E0" w:rsidP="00337D8D">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4761E0" w:rsidRPr="00292CA7" w:rsidRDefault="004761E0" w:rsidP="00337D8D">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4761E0" w:rsidRPr="00292CA7" w:rsidRDefault="004761E0" w:rsidP="00337D8D">
                  <w:pPr>
                    <w:rPr>
                      <w:szCs w:val="16"/>
                    </w:rPr>
                  </w:pPr>
                  <w:r w:rsidRPr="00292CA7">
                    <w:rPr>
                      <w:rFonts w:ascii="Arial" w:hAnsi="Arial" w:cs="Arial"/>
                      <w:sz w:val="16"/>
                      <w:szCs w:val="16"/>
                    </w:rPr>
                    <w:t>Тираж 100 экз., распространяется бесплатно.</w:t>
                  </w:r>
                </w:p>
              </w:txbxContent>
            </v:textbox>
          </v:shape>
        </w:pict>
      </w:r>
    </w:p>
    <w:sectPr w:rsidR="00337D8D" w:rsidRPr="00E275A4" w:rsidSect="00FC5F69">
      <w:headerReference w:type="even" r:id="rId12"/>
      <w:headerReference w:type="default" r:id="rId13"/>
      <w:pgSz w:w="11907" w:h="16840" w:code="9"/>
      <w:pgMar w:top="0" w:right="850"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33" w:rsidRDefault="004C6833">
      <w:r>
        <w:separator/>
      </w:r>
    </w:p>
  </w:endnote>
  <w:endnote w:type="continuationSeparator" w:id="1">
    <w:p w:rsidR="004C6833" w:rsidRDefault="004C6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33" w:rsidRDefault="004C6833">
      <w:r>
        <w:separator/>
      </w:r>
    </w:p>
  </w:footnote>
  <w:footnote w:type="continuationSeparator" w:id="1">
    <w:p w:rsidR="004C6833" w:rsidRDefault="004C6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E0" w:rsidRPr="00142F21" w:rsidRDefault="0058380F" w:rsidP="00463269">
    <w:pPr>
      <w:pStyle w:val="af8"/>
      <w:framePr w:w="661" w:h="421" w:hRule="exact" w:wrap="around" w:vAnchor="text" w:hAnchor="page" w:x="511" w:y="-78"/>
      <w:jc w:val="right"/>
      <w:rPr>
        <w:rStyle w:val="afa"/>
        <w:b/>
        <w:sz w:val="28"/>
        <w:szCs w:val="28"/>
      </w:rPr>
    </w:pPr>
    <w:r w:rsidRPr="00142F21">
      <w:rPr>
        <w:rStyle w:val="afa"/>
        <w:b/>
        <w:sz w:val="28"/>
        <w:szCs w:val="28"/>
      </w:rPr>
      <w:fldChar w:fldCharType="begin"/>
    </w:r>
    <w:r w:rsidR="004761E0" w:rsidRPr="00142F21">
      <w:rPr>
        <w:rStyle w:val="afa"/>
        <w:b/>
        <w:sz w:val="28"/>
        <w:szCs w:val="28"/>
      </w:rPr>
      <w:instrText xml:space="preserve">PAGE  </w:instrText>
    </w:r>
    <w:r w:rsidRPr="00142F21">
      <w:rPr>
        <w:rStyle w:val="afa"/>
        <w:b/>
        <w:sz w:val="28"/>
        <w:szCs w:val="28"/>
      </w:rPr>
      <w:fldChar w:fldCharType="separate"/>
    </w:r>
    <w:r w:rsidR="00514FF4">
      <w:rPr>
        <w:rStyle w:val="afa"/>
        <w:b/>
        <w:noProof/>
        <w:sz w:val="28"/>
        <w:szCs w:val="28"/>
      </w:rPr>
      <w:t>34</w:t>
    </w:r>
    <w:r w:rsidRPr="00142F21">
      <w:rPr>
        <w:rStyle w:val="afa"/>
        <w:b/>
        <w:sz w:val="28"/>
        <w:szCs w:val="28"/>
      </w:rPr>
      <w:fldChar w:fldCharType="end"/>
    </w:r>
  </w:p>
  <w:p w:rsidR="004761E0" w:rsidRDefault="004761E0" w:rsidP="00BC5C59">
    <w:pPr>
      <w:tabs>
        <w:tab w:val="left" w:pos="78"/>
        <w:tab w:val="center" w:pos="4989"/>
        <w:tab w:val="right" w:pos="9619"/>
      </w:tabs>
      <w:ind w:right="360" w:firstLine="360"/>
      <w:jc w:val="center"/>
      <w:rPr>
        <w:b/>
      </w:rPr>
    </w:pPr>
    <w:r>
      <w:rPr>
        <w:b/>
        <w:highlight w:val="lightGray"/>
      </w:rPr>
      <w:t>Нормативные правовые акты</w:t>
    </w:r>
  </w:p>
  <w:p w:rsidR="004761E0" w:rsidRPr="009F5018" w:rsidRDefault="0058380F" w:rsidP="00142F21">
    <w:pPr>
      <w:tabs>
        <w:tab w:val="left" w:pos="78"/>
      </w:tabs>
      <w:ind w:right="45"/>
      <w:rPr>
        <w:b/>
        <w:sz w:val="16"/>
        <w:szCs w:val="16"/>
      </w:rPr>
    </w:pPr>
    <w:r w:rsidRPr="0058380F">
      <w:rPr>
        <w:noProof/>
      </w:rPr>
      <w:pict>
        <v:line id="_x0000_s2053" style="position:absolute;left:0;text-align:left;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E0" w:rsidRPr="00444444" w:rsidRDefault="004761E0" w:rsidP="00E11E59">
    <w:pPr>
      <w:pStyle w:val="af8"/>
      <w:jc w:val="right"/>
      <w:rPr>
        <w:b/>
        <w:sz w:val="28"/>
        <w:szCs w:val="28"/>
      </w:rPr>
    </w:pPr>
    <w:r>
      <w:rPr>
        <w:rStyle w:val="afa"/>
        <w:b/>
        <w:sz w:val="28"/>
        <w:szCs w:val="28"/>
      </w:rPr>
      <w:t xml:space="preserve">                                             </w:t>
    </w:r>
    <w:r w:rsidRPr="00444444">
      <w:rPr>
        <w:b/>
        <w:sz w:val="24"/>
        <w:szCs w:val="24"/>
        <w:highlight w:val="lightGray"/>
      </w:rPr>
      <w:t>Нормативные правовые акты</w:t>
    </w:r>
    <w:r>
      <w:rPr>
        <w:b/>
        <w:sz w:val="24"/>
        <w:szCs w:val="24"/>
      </w:rPr>
      <w:t xml:space="preserve">    </w:t>
    </w:r>
    <w:r>
      <w:rPr>
        <w:b/>
        <w:sz w:val="24"/>
        <w:szCs w:val="24"/>
      </w:rPr>
      <w:tab/>
    </w:r>
    <w:r w:rsidR="0058380F" w:rsidRPr="00142F21">
      <w:rPr>
        <w:rStyle w:val="afa"/>
        <w:b/>
        <w:sz w:val="28"/>
        <w:szCs w:val="28"/>
      </w:rPr>
      <w:fldChar w:fldCharType="begin"/>
    </w:r>
    <w:r w:rsidRPr="00142F21">
      <w:rPr>
        <w:rStyle w:val="afa"/>
        <w:b/>
        <w:sz w:val="28"/>
        <w:szCs w:val="28"/>
      </w:rPr>
      <w:instrText xml:space="preserve">PAGE  </w:instrText>
    </w:r>
    <w:r w:rsidR="0058380F" w:rsidRPr="00142F21">
      <w:rPr>
        <w:rStyle w:val="afa"/>
        <w:b/>
        <w:sz w:val="28"/>
        <w:szCs w:val="28"/>
      </w:rPr>
      <w:fldChar w:fldCharType="separate"/>
    </w:r>
    <w:r w:rsidR="00514FF4">
      <w:rPr>
        <w:rStyle w:val="afa"/>
        <w:b/>
        <w:noProof/>
        <w:sz w:val="28"/>
        <w:szCs w:val="28"/>
      </w:rPr>
      <w:t>35</w:t>
    </w:r>
    <w:r w:rsidR="0058380F" w:rsidRPr="00142F21">
      <w:rPr>
        <w:rStyle w:val="afa"/>
        <w:b/>
        <w:sz w:val="28"/>
        <w:szCs w:val="28"/>
      </w:rPr>
      <w:fldChar w:fldCharType="end"/>
    </w:r>
  </w:p>
  <w:p w:rsidR="004761E0" w:rsidRPr="009F5018" w:rsidRDefault="0058380F" w:rsidP="00444444">
    <w:pPr>
      <w:tabs>
        <w:tab w:val="left" w:pos="78"/>
      </w:tabs>
      <w:ind w:right="45"/>
      <w:rPr>
        <w:b/>
        <w:sz w:val="16"/>
        <w:szCs w:val="16"/>
      </w:rPr>
    </w:pPr>
    <w:r w:rsidRPr="0058380F">
      <w:rPr>
        <w:noProof/>
      </w:rPr>
      <w:pict>
        <v:line id="_x0000_s2056" style="position:absolute;left:0;text-align:left;z-index:251660288" from="-1.2pt,2.3pt" to="512.7pt,2.3pt" strokeweight="4.5pt">
          <v:stroke linestyle="thickThin"/>
        </v:line>
      </w:pict>
    </w:r>
  </w:p>
  <w:p w:rsidR="004761E0" w:rsidRPr="00677DE7" w:rsidRDefault="004761E0" w:rsidP="00677DE7">
    <w:pPr>
      <w:tabs>
        <w:tab w:val="left" w:pos="78"/>
      </w:tabs>
      <w:ind w:right="45"/>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hyphenationZone w:val="357"/>
  <w:evenAndOddHeaders/>
  <w:drawingGridHorizontalSpacing w:val="120"/>
  <w:drawingGridVerticalSpacing w:val="6"/>
  <w:displayHorizontalDrawingGridEvery w:val="2"/>
  <w:displayVertic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104355"/>
    <w:rsid w:val="00000519"/>
    <w:rsid w:val="00001282"/>
    <w:rsid w:val="000017BF"/>
    <w:rsid w:val="000034AF"/>
    <w:rsid w:val="00003DB0"/>
    <w:rsid w:val="00004122"/>
    <w:rsid w:val="00004B36"/>
    <w:rsid w:val="00006369"/>
    <w:rsid w:val="00010198"/>
    <w:rsid w:val="00010C1F"/>
    <w:rsid w:val="00011BB4"/>
    <w:rsid w:val="00011C15"/>
    <w:rsid w:val="00012587"/>
    <w:rsid w:val="000162C9"/>
    <w:rsid w:val="000165FC"/>
    <w:rsid w:val="000206A9"/>
    <w:rsid w:val="00020CCA"/>
    <w:rsid w:val="00021826"/>
    <w:rsid w:val="00022906"/>
    <w:rsid w:val="00022B59"/>
    <w:rsid w:val="00023CB8"/>
    <w:rsid w:val="00023D65"/>
    <w:rsid w:val="00023F68"/>
    <w:rsid w:val="00023FD3"/>
    <w:rsid w:val="00027505"/>
    <w:rsid w:val="00031039"/>
    <w:rsid w:val="000340A2"/>
    <w:rsid w:val="000342FA"/>
    <w:rsid w:val="0003438E"/>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4349"/>
    <w:rsid w:val="0006556A"/>
    <w:rsid w:val="0006784F"/>
    <w:rsid w:val="00070603"/>
    <w:rsid w:val="00070692"/>
    <w:rsid w:val="00070E57"/>
    <w:rsid w:val="00071421"/>
    <w:rsid w:val="00071E5C"/>
    <w:rsid w:val="000721B8"/>
    <w:rsid w:val="0007246D"/>
    <w:rsid w:val="00072559"/>
    <w:rsid w:val="00072E6C"/>
    <w:rsid w:val="00073501"/>
    <w:rsid w:val="000746DC"/>
    <w:rsid w:val="000777E5"/>
    <w:rsid w:val="00077FF4"/>
    <w:rsid w:val="000809CD"/>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20E2"/>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2802"/>
    <w:rsid w:val="000C3700"/>
    <w:rsid w:val="000C39D4"/>
    <w:rsid w:val="000C3FD4"/>
    <w:rsid w:val="000C48E3"/>
    <w:rsid w:val="000C59E2"/>
    <w:rsid w:val="000D0004"/>
    <w:rsid w:val="000D23AA"/>
    <w:rsid w:val="000D2812"/>
    <w:rsid w:val="000D2A8F"/>
    <w:rsid w:val="000D3681"/>
    <w:rsid w:val="000D3EAB"/>
    <w:rsid w:val="000D6230"/>
    <w:rsid w:val="000D6545"/>
    <w:rsid w:val="000D6D3D"/>
    <w:rsid w:val="000D741D"/>
    <w:rsid w:val="000E048E"/>
    <w:rsid w:val="000E0567"/>
    <w:rsid w:val="000E11F4"/>
    <w:rsid w:val="000E1A73"/>
    <w:rsid w:val="000E6DAB"/>
    <w:rsid w:val="000E76BA"/>
    <w:rsid w:val="000E77F8"/>
    <w:rsid w:val="000F1909"/>
    <w:rsid w:val="000F1CBB"/>
    <w:rsid w:val="000F1D25"/>
    <w:rsid w:val="000F36EA"/>
    <w:rsid w:val="000F3E09"/>
    <w:rsid w:val="000F40DB"/>
    <w:rsid w:val="000F43EE"/>
    <w:rsid w:val="000F4E56"/>
    <w:rsid w:val="000F5644"/>
    <w:rsid w:val="000F6499"/>
    <w:rsid w:val="001029DB"/>
    <w:rsid w:val="00103453"/>
    <w:rsid w:val="00104355"/>
    <w:rsid w:val="00105487"/>
    <w:rsid w:val="00105B59"/>
    <w:rsid w:val="001109D5"/>
    <w:rsid w:val="00110E27"/>
    <w:rsid w:val="001112D2"/>
    <w:rsid w:val="00111674"/>
    <w:rsid w:val="001116CE"/>
    <w:rsid w:val="001129D7"/>
    <w:rsid w:val="00112BD6"/>
    <w:rsid w:val="001133F4"/>
    <w:rsid w:val="001142C7"/>
    <w:rsid w:val="00116C7E"/>
    <w:rsid w:val="00116EF9"/>
    <w:rsid w:val="001179E6"/>
    <w:rsid w:val="00117D4D"/>
    <w:rsid w:val="0012049E"/>
    <w:rsid w:val="0012264E"/>
    <w:rsid w:val="001226A1"/>
    <w:rsid w:val="00122F42"/>
    <w:rsid w:val="00123573"/>
    <w:rsid w:val="001236B2"/>
    <w:rsid w:val="001239D7"/>
    <w:rsid w:val="00123C8F"/>
    <w:rsid w:val="00123FE0"/>
    <w:rsid w:val="0012436F"/>
    <w:rsid w:val="00124678"/>
    <w:rsid w:val="001258AB"/>
    <w:rsid w:val="00125F07"/>
    <w:rsid w:val="001271ED"/>
    <w:rsid w:val="001275E1"/>
    <w:rsid w:val="0012774C"/>
    <w:rsid w:val="0012799B"/>
    <w:rsid w:val="0013016A"/>
    <w:rsid w:val="00131DF8"/>
    <w:rsid w:val="0013274F"/>
    <w:rsid w:val="0013309E"/>
    <w:rsid w:val="001340DE"/>
    <w:rsid w:val="00134B62"/>
    <w:rsid w:val="001355A6"/>
    <w:rsid w:val="001364CD"/>
    <w:rsid w:val="00136671"/>
    <w:rsid w:val="0013697E"/>
    <w:rsid w:val="00136E85"/>
    <w:rsid w:val="001373A3"/>
    <w:rsid w:val="00137F91"/>
    <w:rsid w:val="00142F21"/>
    <w:rsid w:val="00143669"/>
    <w:rsid w:val="001437AB"/>
    <w:rsid w:val="00145F19"/>
    <w:rsid w:val="00146452"/>
    <w:rsid w:val="0014751E"/>
    <w:rsid w:val="00150B08"/>
    <w:rsid w:val="00152DEB"/>
    <w:rsid w:val="00153329"/>
    <w:rsid w:val="001539DB"/>
    <w:rsid w:val="00153D6B"/>
    <w:rsid w:val="00154AEB"/>
    <w:rsid w:val="00155AAA"/>
    <w:rsid w:val="00155DC6"/>
    <w:rsid w:val="00156197"/>
    <w:rsid w:val="0015660B"/>
    <w:rsid w:val="00156735"/>
    <w:rsid w:val="0015712F"/>
    <w:rsid w:val="001572B9"/>
    <w:rsid w:val="001607E3"/>
    <w:rsid w:val="00161072"/>
    <w:rsid w:val="0016120A"/>
    <w:rsid w:val="001616DF"/>
    <w:rsid w:val="0016198C"/>
    <w:rsid w:val="001619DA"/>
    <w:rsid w:val="001633CD"/>
    <w:rsid w:val="00163AB4"/>
    <w:rsid w:val="00163E09"/>
    <w:rsid w:val="00164CCF"/>
    <w:rsid w:val="001658AF"/>
    <w:rsid w:val="001663B6"/>
    <w:rsid w:val="0016735D"/>
    <w:rsid w:val="001710DF"/>
    <w:rsid w:val="001719D8"/>
    <w:rsid w:val="00171CA6"/>
    <w:rsid w:val="00172622"/>
    <w:rsid w:val="00172807"/>
    <w:rsid w:val="00172BCB"/>
    <w:rsid w:val="00172E79"/>
    <w:rsid w:val="00173E49"/>
    <w:rsid w:val="001745D9"/>
    <w:rsid w:val="001758E3"/>
    <w:rsid w:val="001760F1"/>
    <w:rsid w:val="00176358"/>
    <w:rsid w:val="00180D7B"/>
    <w:rsid w:val="00182E5B"/>
    <w:rsid w:val="00182FC3"/>
    <w:rsid w:val="001833DE"/>
    <w:rsid w:val="00185547"/>
    <w:rsid w:val="00190095"/>
    <w:rsid w:val="00191C4B"/>
    <w:rsid w:val="00192427"/>
    <w:rsid w:val="00192F2D"/>
    <w:rsid w:val="001941D1"/>
    <w:rsid w:val="00195131"/>
    <w:rsid w:val="001969EC"/>
    <w:rsid w:val="001970B2"/>
    <w:rsid w:val="00197E91"/>
    <w:rsid w:val="001A1738"/>
    <w:rsid w:val="001A3700"/>
    <w:rsid w:val="001A3D2F"/>
    <w:rsid w:val="001A441D"/>
    <w:rsid w:val="001A69D2"/>
    <w:rsid w:val="001A6E51"/>
    <w:rsid w:val="001B145B"/>
    <w:rsid w:val="001B1AED"/>
    <w:rsid w:val="001B2D72"/>
    <w:rsid w:val="001B36BF"/>
    <w:rsid w:val="001B38F1"/>
    <w:rsid w:val="001B395F"/>
    <w:rsid w:val="001B3D36"/>
    <w:rsid w:val="001B4CA0"/>
    <w:rsid w:val="001B599E"/>
    <w:rsid w:val="001B6C6F"/>
    <w:rsid w:val="001B6DD2"/>
    <w:rsid w:val="001B7460"/>
    <w:rsid w:val="001B7932"/>
    <w:rsid w:val="001C02EF"/>
    <w:rsid w:val="001C0A30"/>
    <w:rsid w:val="001C0E59"/>
    <w:rsid w:val="001C1450"/>
    <w:rsid w:val="001C18E3"/>
    <w:rsid w:val="001C2047"/>
    <w:rsid w:val="001C2F26"/>
    <w:rsid w:val="001C32F4"/>
    <w:rsid w:val="001C3D30"/>
    <w:rsid w:val="001C45C1"/>
    <w:rsid w:val="001C67E3"/>
    <w:rsid w:val="001D3B8E"/>
    <w:rsid w:val="001D571E"/>
    <w:rsid w:val="001D5B52"/>
    <w:rsid w:val="001E08FA"/>
    <w:rsid w:val="001E0B9D"/>
    <w:rsid w:val="001E15DE"/>
    <w:rsid w:val="001E3FB5"/>
    <w:rsid w:val="001E59C2"/>
    <w:rsid w:val="001E5D1B"/>
    <w:rsid w:val="001E718B"/>
    <w:rsid w:val="001E75C9"/>
    <w:rsid w:val="001F0140"/>
    <w:rsid w:val="001F12CD"/>
    <w:rsid w:val="001F147A"/>
    <w:rsid w:val="001F2A6F"/>
    <w:rsid w:val="001F2BEE"/>
    <w:rsid w:val="001F393A"/>
    <w:rsid w:val="001F3B13"/>
    <w:rsid w:val="001F4F02"/>
    <w:rsid w:val="001F6353"/>
    <w:rsid w:val="001F6DC6"/>
    <w:rsid w:val="001F756F"/>
    <w:rsid w:val="00201BD3"/>
    <w:rsid w:val="002023E9"/>
    <w:rsid w:val="00203041"/>
    <w:rsid w:val="00203CAA"/>
    <w:rsid w:val="00204F5D"/>
    <w:rsid w:val="00205AB1"/>
    <w:rsid w:val="00207DBD"/>
    <w:rsid w:val="0021024C"/>
    <w:rsid w:val="0021141B"/>
    <w:rsid w:val="00211732"/>
    <w:rsid w:val="00211EDE"/>
    <w:rsid w:val="00212B2B"/>
    <w:rsid w:val="0021489A"/>
    <w:rsid w:val="00215677"/>
    <w:rsid w:val="00215856"/>
    <w:rsid w:val="00216A7E"/>
    <w:rsid w:val="00216E06"/>
    <w:rsid w:val="00220DD0"/>
    <w:rsid w:val="00221AFE"/>
    <w:rsid w:val="00222BD2"/>
    <w:rsid w:val="00222C50"/>
    <w:rsid w:val="00223BA9"/>
    <w:rsid w:val="002244EE"/>
    <w:rsid w:val="0022588E"/>
    <w:rsid w:val="00227509"/>
    <w:rsid w:val="002306B7"/>
    <w:rsid w:val="0023133E"/>
    <w:rsid w:val="00233981"/>
    <w:rsid w:val="00233FA2"/>
    <w:rsid w:val="00234232"/>
    <w:rsid w:val="002342D5"/>
    <w:rsid w:val="0023463B"/>
    <w:rsid w:val="00234983"/>
    <w:rsid w:val="00235231"/>
    <w:rsid w:val="00235D62"/>
    <w:rsid w:val="00236A18"/>
    <w:rsid w:val="0023748A"/>
    <w:rsid w:val="00237D2A"/>
    <w:rsid w:val="002403C2"/>
    <w:rsid w:val="00241376"/>
    <w:rsid w:val="002420D0"/>
    <w:rsid w:val="00243282"/>
    <w:rsid w:val="00245314"/>
    <w:rsid w:val="00245D86"/>
    <w:rsid w:val="00247A73"/>
    <w:rsid w:val="002505F1"/>
    <w:rsid w:val="00252F07"/>
    <w:rsid w:val="002534F9"/>
    <w:rsid w:val="00253F89"/>
    <w:rsid w:val="00254B20"/>
    <w:rsid w:val="002553F7"/>
    <w:rsid w:val="00255A2F"/>
    <w:rsid w:val="002576BD"/>
    <w:rsid w:val="002578A3"/>
    <w:rsid w:val="002602CE"/>
    <w:rsid w:val="00261FE5"/>
    <w:rsid w:val="00262449"/>
    <w:rsid w:val="002633D4"/>
    <w:rsid w:val="00263899"/>
    <w:rsid w:val="00263F42"/>
    <w:rsid w:val="0026471B"/>
    <w:rsid w:val="00264F5F"/>
    <w:rsid w:val="00266278"/>
    <w:rsid w:val="0026776E"/>
    <w:rsid w:val="00267978"/>
    <w:rsid w:val="0027099A"/>
    <w:rsid w:val="00270A72"/>
    <w:rsid w:val="00271E61"/>
    <w:rsid w:val="00271FFA"/>
    <w:rsid w:val="00273B11"/>
    <w:rsid w:val="00274D18"/>
    <w:rsid w:val="00277639"/>
    <w:rsid w:val="00277BDB"/>
    <w:rsid w:val="00280695"/>
    <w:rsid w:val="00281AA1"/>
    <w:rsid w:val="00282395"/>
    <w:rsid w:val="002843E2"/>
    <w:rsid w:val="00286951"/>
    <w:rsid w:val="00286F4E"/>
    <w:rsid w:val="0028746B"/>
    <w:rsid w:val="002900A9"/>
    <w:rsid w:val="00290521"/>
    <w:rsid w:val="00290598"/>
    <w:rsid w:val="002907EB"/>
    <w:rsid w:val="0029083F"/>
    <w:rsid w:val="00290F11"/>
    <w:rsid w:val="00291BB2"/>
    <w:rsid w:val="00292105"/>
    <w:rsid w:val="002934F3"/>
    <w:rsid w:val="00293A1F"/>
    <w:rsid w:val="002942E4"/>
    <w:rsid w:val="0029441E"/>
    <w:rsid w:val="002965BD"/>
    <w:rsid w:val="002972BE"/>
    <w:rsid w:val="002A0A3F"/>
    <w:rsid w:val="002A0CB0"/>
    <w:rsid w:val="002A0E38"/>
    <w:rsid w:val="002A2201"/>
    <w:rsid w:val="002A2C3A"/>
    <w:rsid w:val="002A5081"/>
    <w:rsid w:val="002A6B29"/>
    <w:rsid w:val="002A6EB8"/>
    <w:rsid w:val="002B11CD"/>
    <w:rsid w:val="002B21B6"/>
    <w:rsid w:val="002B2F57"/>
    <w:rsid w:val="002B3767"/>
    <w:rsid w:val="002B706A"/>
    <w:rsid w:val="002B70FE"/>
    <w:rsid w:val="002B7547"/>
    <w:rsid w:val="002B7955"/>
    <w:rsid w:val="002C0684"/>
    <w:rsid w:val="002C29C1"/>
    <w:rsid w:val="002C4072"/>
    <w:rsid w:val="002C499E"/>
    <w:rsid w:val="002C4D18"/>
    <w:rsid w:val="002C4EFA"/>
    <w:rsid w:val="002C5562"/>
    <w:rsid w:val="002C60FE"/>
    <w:rsid w:val="002C6245"/>
    <w:rsid w:val="002C67B6"/>
    <w:rsid w:val="002C6B88"/>
    <w:rsid w:val="002C6C16"/>
    <w:rsid w:val="002C709C"/>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1134"/>
    <w:rsid w:val="002F1FB7"/>
    <w:rsid w:val="002F298A"/>
    <w:rsid w:val="002F4CD6"/>
    <w:rsid w:val="002F4EE2"/>
    <w:rsid w:val="002F6E39"/>
    <w:rsid w:val="002F740C"/>
    <w:rsid w:val="002F78DF"/>
    <w:rsid w:val="003004CF"/>
    <w:rsid w:val="0030168E"/>
    <w:rsid w:val="00303E1C"/>
    <w:rsid w:val="00304416"/>
    <w:rsid w:val="00304A64"/>
    <w:rsid w:val="00304BE3"/>
    <w:rsid w:val="00304EDD"/>
    <w:rsid w:val="003059BB"/>
    <w:rsid w:val="00305B7F"/>
    <w:rsid w:val="0030605B"/>
    <w:rsid w:val="0030764B"/>
    <w:rsid w:val="00307A02"/>
    <w:rsid w:val="00307E64"/>
    <w:rsid w:val="00310F47"/>
    <w:rsid w:val="00311D69"/>
    <w:rsid w:val="00314B41"/>
    <w:rsid w:val="003150C1"/>
    <w:rsid w:val="00316691"/>
    <w:rsid w:val="00320724"/>
    <w:rsid w:val="003225D3"/>
    <w:rsid w:val="00323731"/>
    <w:rsid w:val="0032408B"/>
    <w:rsid w:val="003240F0"/>
    <w:rsid w:val="003241B5"/>
    <w:rsid w:val="00324DDF"/>
    <w:rsid w:val="0032578C"/>
    <w:rsid w:val="00325AA5"/>
    <w:rsid w:val="00326864"/>
    <w:rsid w:val="0032698E"/>
    <w:rsid w:val="00327EE6"/>
    <w:rsid w:val="00330AA5"/>
    <w:rsid w:val="00330DC9"/>
    <w:rsid w:val="003322C3"/>
    <w:rsid w:val="003323D5"/>
    <w:rsid w:val="00332BB3"/>
    <w:rsid w:val="00333532"/>
    <w:rsid w:val="00333F9F"/>
    <w:rsid w:val="00334544"/>
    <w:rsid w:val="003368E3"/>
    <w:rsid w:val="00336948"/>
    <w:rsid w:val="00336C76"/>
    <w:rsid w:val="0033732D"/>
    <w:rsid w:val="00337518"/>
    <w:rsid w:val="00337D8D"/>
    <w:rsid w:val="00341790"/>
    <w:rsid w:val="00341AFB"/>
    <w:rsid w:val="00342650"/>
    <w:rsid w:val="0034469C"/>
    <w:rsid w:val="00346581"/>
    <w:rsid w:val="00346B45"/>
    <w:rsid w:val="00346F3A"/>
    <w:rsid w:val="00347A95"/>
    <w:rsid w:val="003501A5"/>
    <w:rsid w:val="003507D0"/>
    <w:rsid w:val="00350914"/>
    <w:rsid w:val="00352600"/>
    <w:rsid w:val="003537B1"/>
    <w:rsid w:val="003538D8"/>
    <w:rsid w:val="00353ADD"/>
    <w:rsid w:val="00353C22"/>
    <w:rsid w:val="00353E02"/>
    <w:rsid w:val="00354A37"/>
    <w:rsid w:val="00355723"/>
    <w:rsid w:val="003568EF"/>
    <w:rsid w:val="0035789F"/>
    <w:rsid w:val="00357C82"/>
    <w:rsid w:val="0036286B"/>
    <w:rsid w:val="00363515"/>
    <w:rsid w:val="0036475C"/>
    <w:rsid w:val="00365F65"/>
    <w:rsid w:val="00366177"/>
    <w:rsid w:val="003675BD"/>
    <w:rsid w:val="00367BD8"/>
    <w:rsid w:val="00370127"/>
    <w:rsid w:val="0037279E"/>
    <w:rsid w:val="00372BCD"/>
    <w:rsid w:val="003739AA"/>
    <w:rsid w:val="00373A15"/>
    <w:rsid w:val="00373E96"/>
    <w:rsid w:val="00374073"/>
    <w:rsid w:val="003750B3"/>
    <w:rsid w:val="00375C5C"/>
    <w:rsid w:val="00381209"/>
    <w:rsid w:val="00382102"/>
    <w:rsid w:val="00382180"/>
    <w:rsid w:val="00382311"/>
    <w:rsid w:val="003834E8"/>
    <w:rsid w:val="003842C1"/>
    <w:rsid w:val="003842FC"/>
    <w:rsid w:val="003849B4"/>
    <w:rsid w:val="00384A50"/>
    <w:rsid w:val="00385849"/>
    <w:rsid w:val="00385BD3"/>
    <w:rsid w:val="003867EE"/>
    <w:rsid w:val="003874CC"/>
    <w:rsid w:val="00391E62"/>
    <w:rsid w:val="00392E5D"/>
    <w:rsid w:val="00393B97"/>
    <w:rsid w:val="0039567E"/>
    <w:rsid w:val="00395843"/>
    <w:rsid w:val="00395B02"/>
    <w:rsid w:val="00395E02"/>
    <w:rsid w:val="00397E67"/>
    <w:rsid w:val="003A131B"/>
    <w:rsid w:val="003A1791"/>
    <w:rsid w:val="003A29CF"/>
    <w:rsid w:val="003A5454"/>
    <w:rsid w:val="003A6799"/>
    <w:rsid w:val="003A7089"/>
    <w:rsid w:val="003A721B"/>
    <w:rsid w:val="003B0332"/>
    <w:rsid w:val="003B0EA9"/>
    <w:rsid w:val="003B28C1"/>
    <w:rsid w:val="003B4ED6"/>
    <w:rsid w:val="003B4FD8"/>
    <w:rsid w:val="003B5325"/>
    <w:rsid w:val="003C21AA"/>
    <w:rsid w:val="003C32F5"/>
    <w:rsid w:val="003C394A"/>
    <w:rsid w:val="003C4AEF"/>
    <w:rsid w:val="003C58CC"/>
    <w:rsid w:val="003C5D3D"/>
    <w:rsid w:val="003D0FD1"/>
    <w:rsid w:val="003D1417"/>
    <w:rsid w:val="003D1DDA"/>
    <w:rsid w:val="003D2376"/>
    <w:rsid w:val="003D2C9E"/>
    <w:rsid w:val="003D2D0B"/>
    <w:rsid w:val="003D36BA"/>
    <w:rsid w:val="003D60E1"/>
    <w:rsid w:val="003D6AC4"/>
    <w:rsid w:val="003D7FB1"/>
    <w:rsid w:val="003E1500"/>
    <w:rsid w:val="003E484C"/>
    <w:rsid w:val="003E5168"/>
    <w:rsid w:val="003E55B9"/>
    <w:rsid w:val="003E5A0A"/>
    <w:rsid w:val="003E6407"/>
    <w:rsid w:val="003E7521"/>
    <w:rsid w:val="003E7C2B"/>
    <w:rsid w:val="003F00EC"/>
    <w:rsid w:val="003F7802"/>
    <w:rsid w:val="0040041E"/>
    <w:rsid w:val="00400935"/>
    <w:rsid w:val="00402891"/>
    <w:rsid w:val="004032B2"/>
    <w:rsid w:val="00404CFD"/>
    <w:rsid w:val="00404D70"/>
    <w:rsid w:val="00405794"/>
    <w:rsid w:val="00407BFA"/>
    <w:rsid w:val="004101AC"/>
    <w:rsid w:val="00411074"/>
    <w:rsid w:val="00411340"/>
    <w:rsid w:val="0041251B"/>
    <w:rsid w:val="00412557"/>
    <w:rsid w:val="004129FD"/>
    <w:rsid w:val="00413049"/>
    <w:rsid w:val="00413E45"/>
    <w:rsid w:val="00414DCB"/>
    <w:rsid w:val="00416CCB"/>
    <w:rsid w:val="004209F6"/>
    <w:rsid w:val="004227C8"/>
    <w:rsid w:val="00422A8F"/>
    <w:rsid w:val="004236F8"/>
    <w:rsid w:val="004245FD"/>
    <w:rsid w:val="0042571D"/>
    <w:rsid w:val="00426176"/>
    <w:rsid w:val="0042773C"/>
    <w:rsid w:val="00427DF9"/>
    <w:rsid w:val="00430D39"/>
    <w:rsid w:val="004310D5"/>
    <w:rsid w:val="0043122A"/>
    <w:rsid w:val="00431AC2"/>
    <w:rsid w:val="00432C69"/>
    <w:rsid w:val="00433018"/>
    <w:rsid w:val="0043559E"/>
    <w:rsid w:val="00435C85"/>
    <w:rsid w:val="00436E24"/>
    <w:rsid w:val="004405D8"/>
    <w:rsid w:val="00440702"/>
    <w:rsid w:val="004408DB"/>
    <w:rsid w:val="00440C26"/>
    <w:rsid w:val="0044364D"/>
    <w:rsid w:val="00443691"/>
    <w:rsid w:val="00443ADE"/>
    <w:rsid w:val="00443D83"/>
    <w:rsid w:val="0044411D"/>
    <w:rsid w:val="00444444"/>
    <w:rsid w:val="00444C3D"/>
    <w:rsid w:val="00445732"/>
    <w:rsid w:val="00445D73"/>
    <w:rsid w:val="00447AB6"/>
    <w:rsid w:val="0045054B"/>
    <w:rsid w:val="00451994"/>
    <w:rsid w:val="00452168"/>
    <w:rsid w:val="004540B8"/>
    <w:rsid w:val="00455A5B"/>
    <w:rsid w:val="00456042"/>
    <w:rsid w:val="004560B6"/>
    <w:rsid w:val="0045653D"/>
    <w:rsid w:val="0045712F"/>
    <w:rsid w:val="00457D76"/>
    <w:rsid w:val="00461B0A"/>
    <w:rsid w:val="004620D4"/>
    <w:rsid w:val="004625CE"/>
    <w:rsid w:val="00463269"/>
    <w:rsid w:val="00463643"/>
    <w:rsid w:val="00463B2F"/>
    <w:rsid w:val="00463E79"/>
    <w:rsid w:val="00465A98"/>
    <w:rsid w:val="00465F77"/>
    <w:rsid w:val="004715A7"/>
    <w:rsid w:val="00471A12"/>
    <w:rsid w:val="00471EEE"/>
    <w:rsid w:val="004729D3"/>
    <w:rsid w:val="00472C74"/>
    <w:rsid w:val="00472D09"/>
    <w:rsid w:val="00473676"/>
    <w:rsid w:val="0047371C"/>
    <w:rsid w:val="00475465"/>
    <w:rsid w:val="00475C95"/>
    <w:rsid w:val="00475DE2"/>
    <w:rsid w:val="004761E0"/>
    <w:rsid w:val="00477418"/>
    <w:rsid w:val="00477477"/>
    <w:rsid w:val="00480446"/>
    <w:rsid w:val="004805C8"/>
    <w:rsid w:val="00481711"/>
    <w:rsid w:val="00482647"/>
    <w:rsid w:val="00482703"/>
    <w:rsid w:val="004832BD"/>
    <w:rsid w:val="004839C7"/>
    <w:rsid w:val="004848DF"/>
    <w:rsid w:val="0048604E"/>
    <w:rsid w:val="00486177"/>
    <w:rsid w:val="00486D1F"/>
    <w:rsid w:val="0048777C"/>
    <w:rsid w:val="00487EB7"/>
    <w:rsid w:val="00490800"/>
    <w:rsid w:val="004941EF"/>
    <w:rsid w:val="00494498"/>
    <w:rsid w:val="004958AF"/>
    <w:rsid w:val="00495C57"/>
    <w:rsid w:val="00496410"/>
    <w:rsid w:val="00497784"/>
    <w:rsid w:val="004A0636"/>
    <w:rsid w:val="004A1858"/>
    <w:rsid w:val="004A19AC"/>
    <w:rsid w:val="004A2A2E"/>
    <w:rsid w:val="004A3519"/>
    <w:rsid w:val="004A52F9"/>
    <w:rsid w:val="004A551C"/>
    <w:rsid w:val="004A64A0"/>
    <w:rsid w:val="004A6D8A"/>
    <w:rsid w:val="004A7D8E"/>
    <w:rsid w:val="004B0851"/>
    <w:rsid w:val="004B16CA"/>
    <w:rsid w:val="004B2818"/>
    <w:rsid w:val="004B3065"/>
    <w:rsid w:val="004B3F88"/>
    <w:rsid w:val="004B4E7B"/>
    <w:rsid w:val="004B5BCA"/>
    <w:rsid w:val="004B622A"/>
    <w:rsid w:val="004B6939"/>
    <w:rsid w:val="004B74AC"/>
    <w:rsid w:val="004B76A1"/>
    <w:rsid w:val="004C1700"/>
    <w:rsid w:val="004C2240"/>
    <w:rsid w:val="004C5732"/>
    <w:rsid w:val="004C58E6"/>
    <w:rsid w:val="004C6044"/>
    <w:rsid w:val="004C651D"/>
    <w:rsid w:val="004C66CA"/>
    <w:rsid w:val="004C6833"/>
    <w:rsid w:val="004C6DC0"/>
    <w:rsid w:val="004D158D"/>
    <w:rsid w:val="004D1AA4"/>
    <w:rsid w:val="004D1B0A"/>
    <w:rsid w:val="004D241D"/>
    <w:rsid w:val="004D455B"/>
    <w:rsid w:val="004D503B"/>
    <w:rsid w:val="004D5EF2"/>
    <w:rsid w:val="004D6E56"/>
    <w:rsid w:val="004D78EC"/>
    <w:rsid w:val="004E001A"/>
    <w:rsid w:val="004E076A"/>
    <w:rsid w:val="004E2ACB"/>
    <w:rsid w:val="004E2BFB"/>
    <w:rsid w:val="004E3E28"/>
    <w:rsid w:val="004E40F2"/>
    <w:rsid w:val="004E4CE6"/>
    <w:rsid w:val="004E4EA4"/>
    <w:rsid w:val="004E5BF7"/>
    <w:rsid w:val="004E66AD"/>
    <w:rsid w:val="004E6E40"/>
    <w:rsid w:val="004E7ABB"/>
    <w:rsid w:val="004F0899"/>
    <w:rsid w:val="004F2140"/>
    <w:rsid w:val="004F29FE"/>
    <w:rsid w:val="004F362B"/>
    <w:rsid w:val="004F3D3A"/>
    <w:rsid w:val="004F65D1"/>
    <w:rsid w:val="004F7215"/>
    <w:rsid w:val="004F7FBC"/>
    <w:rsid w:val="00500A1F"/>
    <w:rsid w:val="00500C14"/>
    <w:rsid w:val="00501230"/>
    <w:rsid w:val="00501E4B"/>
    <w:rsid w:val="00503485"/>
    <w:rsid w:val="005043E5"/>
    <w:rsid w:val="005054A2"/>
    <w:rsid w:val="005076EF"/>
    <w:rsid w:val="005105DB"/>
    <w:rsid w:val="00512059"/>
    <w:rsid w:val="0051250F"/>
    <w:rsid w:val="00513B5B"/>
    <w:rsid w:val="00514489"/>
    <w:rsid w:val="00514B76"/>
    <w:rsid w:val="00514FF4"/>
    <w:rsid w:val="00515C20"/>
    <w:rsid w:val="00515FA1"/>
    <w:rsid w:val="00516231"/>
    <w:rsid w:val="005177D7"/>
    <w:rsid w:val="005179B4"/>
    <w:rsid w:val="00520DB6"/>
    <w:rsid w:val="0052124F"/>
    <w:rsid w:val="00521B4D"/>
    <w:rsid w:val="00522A38"/>
    <w:rsid w:val="00522F13"/>
    <w:rsid w:val="00523CFD"/>
    <w:rsid w:val="005251C6"/>
    <w:rsid w:val="005266A1"/>
    <w:rsid w:val="005266D6"/>
    <w:rsid w:val="00526CDA"/>
    <w:rsid w:val="00527277"/>
    <w:rsid w:val="0052734B"/>
    <w:rsid w:val="005279B0"/>
    <w:rsid w:val="00530153"/>
    <w:rsid w:val="005301F8"/>
    <w:rsid w:val="0053128A"/>
    <w:rsid w:val="0053245E"/>
    <w:rsid w:val="00532ED6"/>
    <w:rsid w:val="00532FD2"/>
    <w:rsid w:val="00533604"/>
    <w:rsid w:val="00533DB9"/>
    <w:rsid w:val="005352FC"/>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0F86"/>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17D"/>
    <w:rsid w:val="00582E96"/>
    <w:rsid w:val="00582F37"/>
    <w:rsid w:val="0058380F"/>
    <w:rsid w:val="00585FC2"/>
    <w:rsid w:val="005864B4"/>
    <w:rsid w:val="00586E2B"/>
    <w:rsid w:val="0059015E"/>
    <w:rsid w:val="005907FE"/>
    <w:rsid w:val="00590E42"/>
    <w:rsid w:val="005915D1"/>
    <w:rsid w:val="00591689"/>
    <w:rsid w:val="005936D1"/>
    <w:rsid w:val="0059440B"/>
    <w:rsid w:val="00595C7E"/>
    <w:rsid w:val="00596C27"/>
    <w:rsid w:val="00597468"/>
    <w:rsid w:val="0059765A"/>
    <w:rsid w:val="005A19AF"/>
    <w:rsid w:val="005A1DF6"/>
    <w:rsid w:val="005A36D2"/>
    <w:rsid w:val="005A3B13"/>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64CD"/>
    <w:rsid w:val="005C7967"/>
    <w:rsid w:val="005C7BD9"/>
    <w:rsid w:val="005C7EDD"/>
    <w:rsid w:val="005D03C3"/>
    <w:rsid w:val="005D0693"/>
    <w:rsid w:val="005D10FA"/>
    <w:rsid w:val="005D3CB1"/>
    <w:rsid w:val="005D6821"/>
    <w:rsid w:val="005D6E2A"/>
    <w:rsid w:val="005D77E0"/>
    <w:rsid w:val="005E0C27"/>
    <w:rsid w:val="005E27A3"/>
    <w:rsid w:val="005E2D77"/>
    <w:rsid w:val="005E34FB"/>
    <w:rsid w:val="005E3A03"/>
    <w:rsid w:val="005E4B49"/>
    <w:rsid w:val="005E4B6D"/>
    <w:rsid w:val="005E51D0"/>
    <w:rsid w:val="005E552C"/>
    <w:rsid w:val="005E5824"/>
    <w:rsid w:val="005E5FC0"/>
    <w:rsid w:val="005F07B2"/>
    <w:rsid w:val="005F08D6"/>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6000"/>
    <w:rsid w:val="00606B82"/>
    <w:rsid w:val="006077CF"/>
    <w:rsid w:val="00607ECE"/>
    <w:rsid w:val="006125CC"/>
    <w:rsid w:val="00613D39"/>
    <w:rsid w:val="00613DD5"/>
    <w:rsid w:val="00615A2F"/>
    <w:rsid w:val="00616F38"/>
    <w:rsid w:val="006176A0"/>
    <w:rsid w:val="00617DF4"/>
    <w:rsid w:val="0062037D"/>
    <w:rsid w:val="00620604"/>
    <w:rsid w:val="0062072B"/>
    <w:rsid w:val="006207D1"/>
    <w:rsid w:val="006248DD"/>
    <w:rsid w:val="00624EFB"/>
    <w:rsid w:val="00625881"/>
    <w:rsid w:val="006262FB"/>
    <w:rsid w:val="006271DE"/>
    <w:rsid w:val="00627EBE"/>
    <w:rsid w:val="006302D5"/>
    <w:rsid w:val="006308BA"/>
    <w:rsid w:val="006310EE"/>
    <w:rsid w:val="00631506"/>
    <w:rsid w:val="00631DFC"/>
    <w:rsid w:val="006320D9"/>
    <w:rsid w:val="00632250"/>
    <w:rsid w:val="00632F25"/>
    <w:rsid w:val="00636B06"/>
    <w:rsid w:val="00636C8D"/>
    <w:rsid w:val="00637B7C"/>
    <w:rsid w:val="00642A26"/>
    <w:rsid w:val="006435AE"/>
    <w:rsid w:val="0064416F"/>
    <w:rsid w:val="00645277"/>
    <w:rsid w:val="00645EE5"/>
    <w:rsid w:val="00646A77"/>
    <w:rsid w:val="00646D06"/>
    <w:rsid w:val="00646E69"/>
    <w:rsid w:val="00647CD8"/>
    <w:rsid w:val="00650730"/>
    <w:rsid w:val="00650F92"/>
    <w:rsid w:val="00652C64"/>
    <w:rsid w:val="00653A56"/>
    <w:rsid w:val="00653F2B"/>
    <w:rsid w:val="0065402A"/>
    <w:rsid w:val="0065432A"/>
    <w:rsid w:val="00657438"/>
    <w:rsid w:val="0066005F"/>
    <w:rsid w:val="006613A7"/>
    <w:rsid w:val="006629F5"/>
    <w:rsid w:val="0066449C"/>
    <w:rsid w:val="00664B1D"/>
    <w:rsid w:val="0066573B"/>
    <w:rsid w:val="00667A8D"/>
    <w:rsid w:val="006713E7"/>
    <w:rsid w:val="006734DB"/>
    <w:rsid w:val="006737DE"/>
    <w:rsid w:val="00674A17"/>
    <w:rsid w:val="00674E12"/>
    <w:rsid w:val="00677AF7"/>
    <w:rsid w:val="00677DE7"/>
    <w:rsid w:val="00677E43"/>
    <w:rsid w:val="00680661"/>
    <w:rsid w:val="00681CD3"/>
    <w:rsid w:val="006824F2"/>
    <w:rsid w:val="00685A6C"/>
    <w:rsid w:val="00686D68"/>
    <w:rsid w:val="00687B3D"/>
    <w:rsid w:val="006905F6"/>
    <w:rsid w:val="0069258E"/>
    <w:rsid w:val="00692E25"/>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6E"/>
    <w:rsid w:val="006B07DB"/>
    <w:rsid w:val="006B108E"/>
    <w:rsid w:val="006B18C8"/>
    <w:rsid w:val="006B1AFA"/>
    <w:rsid w:val="006B1B8A"/>
    <w:rsid w:val="006B1D18"/>
    <w:rsid w:val="006B1D87"/>
    <w:rsid w:val="006B1F27"/>
    <w:rsid w:val="006B2E81"/>
    <w:rsid w:val="006B3528"/>
    <w:rsid w:val="006B3C6B"/>
    <w:rsid w:val="006B44DE"/>
    <w:rsid w:val="006B4988"/>
    <w:rsid w:val="006B4B6C"/>
    <w:rsid w:val="006B5AD2"/>
    <w:rsid w:val="006B6907"/>
    <w:rsid w:val="006C406C"/>
    <w:rsid w:val="006C4EB8"/>
    <w:rsid w:val="006C5027"/>
    <w:rsid w:val="006C715B"/>
    <w:rsid w:val="006C7447"/>
    <w:rsid w:val="006C770D"/>
    <w:rsid w:val="006D1BD7"/>
    <w:rsid w:val="006D1DC8"/>
    <w:rsid w:val="006D1F32"/>
    <w:rsid w:val="006D24A2"/>
    <w:rsid w:val="006D4AD8"/>
    <w:rsid w:val="006D5002"/>
    <w:rsid w:val="006D57BA"/>
    <w:rsid w:val="006D722B"/>
    <w:rsid w:val="006E03A3"/>
    <w:rsid w:val="006E156E"/>
    <w:rsid w:val="006E2476"/>
    <w:rsid w:val="006E3568"/>
    <w:rsid w:val="006E39D3"/>
    <w:rsid w:val="006E456A"/>
    <w:rsid w:val="006E5C94"/>
    <w:rsid w:val="006E5FFD"/>
    <w:rsid w:val="006E6C08"/>
    <w:rsid w:val="006E70FE"/>
    <w:rsid w:val="006E72DD"/>
    <w:rsid w:val="006E754B"/>
    <w:rsid w:val="006E7E08"/>
    <w:rsid w:val="006F138B"/>
    <w:rsid w:val="006F185A"/>
    <w:rsid w:val="006F3330"/>
    <w:rsid w:val="006F5F08"/>
    <w:rsid w:val="006F66AE"/>
    <w:rsid w:val="006F6C0C"/>
    <w:rsid w:val="00700B63"/>
    <w:rsid w:val="00701E85"/>
    <w:rsid w:val="0070361B"/>
    <w:rsid w:val="00704EE7"/>
    <w:rsid w:val="007078E2"/>
    <w:rsid w:val="00710C17"/>
    <w:rsid w:val="00711B91"/>
    <w:rsid w:val="00712AE8"/>
    <w:rsid w:val="00713269"/>
    <w:rsid w:val="0071343C"/>
    <w:rsid w:val="007141E6"/>
    <w:rsid w:val="00714297"/>
    <w:rsid w:val="007143A8"/>
    <w:rsid w:val="0071641D"/>
    <w:rsid w:val="007178C7"/>
    <w:rsid w:val="00717BE7"/>
    <w:rsid w:val="00717E68"/>
    <w:rsid w:val="00720C07"/>
    <w:rsid w:val="00720D57"/>
    <w:rsid w:val="00721056"/>
    <w:rsid w:val="00722341"/>
    <w:rsid w:val="0072354A"/>
    <w:rsid w:val="007248C7"/>
    <w:rsid w:val="00724DF0"/>
    <w:rsid w:val="007254EA"/>
    <w:rsid w:val="007267BF"/>
    <w:rsid w:val="00733873"/>
    <w:rsid w:val="007350AA"/>
    <w:rsid w:val="00735380"/>
    <w:rsid w:val="007355A9"/>
    <w:rsid w:val="00735F13"/>
    <w:rsid w:val="007360E3"/>
    <w:rsid w:val="00736D26"/>
    <w:rsid w:val="00742042"/>
    <w:rsid w:val="00742884"/>
    <w:rsid w:val="00742C80"/>
    <w:rsid w:val="00742EDD"/>
    <w:rsid w:val="00742EF9"/>
    <w:rsid w:val="00743FCE"/>
    <w:rsid w:val="00744333"/>
    <w:rsid w:val="00744F91"/>
    <w:rsid w:val="00746D48"/>
    <w:rsid w:val="00747627"/>
    <w:rsid w:val="00747F68"/>
    <w:rsid w:val="00753225"/>
    <w:rsid w:val="00753992"/>
    <w:rsid w:val="00753EB3"/>
    <w:rsid w:val="0075498C"/>
    <w:rsid w:val="00754A5D"/>
    <w:rsid w:val="00756C59"/>
    <w:rsid w:val="007578A8"/>
    <w:rsid w:val="0076074F"/>
    <w:rsid w:val="00760EBD"/>
    <w:rsid w:val="00761504"/>
    <w:rsid w:val="007631E0"/>
    <w:rsid w:val="0076360F"/>
    <w:rsid w:val="00763983"/>
    <w:rsid w:val="00764451"/>
    <w:rsid w:val="00765675"/>
    <w:rsid w:val="00766453"/>
    <w:rsid w:val="00766AAB"/>
    <w:rsid w:val="00766FF9"/>
    <w:rsid w:val="00767615"/>
    <w:rsid w:val="00767F3C"/>
    <w:rsid w:val="00767F80"/>
    <w:rsid w:val="0077018C"/>
    <w:rsid w:val="00770F84"/>
    <w:rsid w:val="007715F3"/>
    <w:rsid w:val="007727CF"/>
    <w:rsid w:val="00772B93"/>
    <w:rsid w:val="007738E8"/>
    <w:rsid w:val="00773FA8"/>
    <w:rsid w:val="0077440D"/>
    <w:rsid w:val="0077458D"/>
    <w:rsid w:val="00774850"/>
    <w:rsid w:val="00774A6C"/>
    <w:rsid w:val="00774B5B"/>
    <w:rsid w:val="007760B4"/>
    <w:rsid w:val="00780A1C"/>
    <w:rsid w:val="00780A86"/>
    <w:rsid w:val="00781FC2"/>
    <w:rsid w:val="007831F0"/>
    <w:rsid w:val="00783578"/>
    <w:rsid w:val="00783A50"/>
    <w:rsid w:val="0078561D"/>
    <w:rsid w:val="00786164"/>
    <w:rsid w:val="00787F56"/>
    <w:rsid w:val="00787FA8"/>
    <w:rsid w:val="007914FA"/>
    <w:rsid w:val="00791D1D"/>
    <w:rsid w:val="007925C9"/>
    <w:rsid w:val="007952BB"/>
    <w:rsid w:val="007957F8"/>
    <w:rsid w:val="00795E0D"/>
    <w:rsid w:val="00796218"/>
    <w:rsid w:val="00797641"/>
    <w:rsid w:val="007A0328"/>
    <w:rsid w:val="007A0FB5"/>
    <w:rsid w:val="007A227E"/>
    <w:rsid w:val="007A3E15"/>
    <w:rsid w:val="007A5929"/>
    <w:rsid w:val="007A60F9"/>
    <w:rsid w:val="007A6480"/>
    <w:rsid w:val="007B1137"/>
    <w:rsid w:val="007B2DA3"/>
    <w:rsid w:val="007B362D"/>
    <w:rsid w:val="007B466E"/>
    <w:rsid w:val="007B5B8E"/>
    <w:rsid w:val="007B7791"/>
    <w:rsid w:val="007C2795"/>
    <w:rsid w:val="007C2C00"/>
    <w:rsid w:val="007C2DCC"/>
    <w:rsid w:val="007C360C"/>
    <w:rsid w:val="007C5242"/>
    <w:rsid w:val="007C60D8"/>
    <w:rsid w:val="007C7E2F"/>
    <w:rsid w:val="007C7FD7"/>
    <w:rsid w:val="007D020D"/>
    <w:rsid w:val="007D122E"/>
    <w:rsid w:val="007D14CA"/>
    <w:rsid w:val="007D3386"/>
    <w:rsid w:val="007D4156"/>
    <w:rsid w:val="007D47FB"/>
    <w:rsid w:val="007D5970"/>
    <w:rsid w:val="007D62FD"/>
    <w:rsid w:val="007D6676"/>
    <w:rsid w:val="007D7F12"/>
    <w:rsid w:val="007E195A"/>
    <w:rsid w:val="007E1D89"/>
    <w:rsid w:val="007E377D"/>
    <w:rsid w:val="007E4915"/>
    <w:rsid w:val="007E52BE"/>
    <w:rsid w:val="007E61AF"/>
    <w:rsid w:val="007E6CC1"/>
    <w:rsid w:val="007F2008"/>
    <w:rsid w:val="007F2192"/>
    <w:rsid w:val="007F3045"/>
    <w:rsid w:val="007F321F"/>
    <w:rsid w:val="007F51ED"/>
    <w:rsid w:val="007F5CC2"/>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0F3"/>
    <w:rsid w:val="0081168C"/>
    <w:rsid w:val="008117CE"/>
    <w:rsid w:val="00812BCD"/>
    <w:rsid w:val="00814DFF"/>
    <w:rsid w:val="00815C9F"/>
    <w:rsid w:val="008162FA"/>
    <w:rsid w:val="008165E9"/>
    <w:rsid w:val="0082018B"/>
    <w:rsid w:val="00820448"/>
    <w:rsid w:val="00820556"/>
    <w:rsid w:val="008206D5"/>
    <w:rsid w:val="00822F1A"/>
    <w:rsid w:val="008232C1"/>
    <w:rsid w:val="00827408"/>
    <w:rsid w:val="008274AE"/>
    <w:rsid w:val="00832912"/>
    <w:rsid w:val="0083355F"/>
    <w:rsid w:val="00841861"/>
    <w:rsid w:val="00842441"/>
    <w:rsid w:val="00843D03"/>
    <w:rsid w:val="00844772"/>
    <w:rsid w:val="008452C4"/>
    <w:rsid w:val="0085084E"/>
    <w:rsid w:val="00850D8A"/>
    <w:rsid w:val="008533AD"/>
    <w:rsid w:val="00854436"/>
    <w:rsid w:val="00854B05"/>
    <w:rsid w:val="00854C66"/>
    <w:rsid w:val="0085730E"/>
    <w:rsid w:val="0085771B"/>
    <w:rsid w:val="00857EAC"/>
    <w:rsid w:val="0086009F"/>
    <w:rsid w:val="008619DC"/>
    <w:rsid w:val="00861C53"/>
    <w:rsid w:val="0086207F"/>
    <w:rsid w:val="00863FA4"/>
    <w:rsid w:val="008669C0"/>
    <w:rsid w:val="00867768"/>
    <w:rsid w:val="00867A64"/>
    <w:rsid w:val="00867E1E"/>
    <w:rsid w:val="00870460"/>
    <w:rsid w:val="00870FA1"/>
    <w:rsid w:val="0087102B"/>
    <w:rsid w:val="008713F1"/>
    <w:rsid w:val="00871F33"/>
    <w:rsid w:val="00875A71"/>
    <w:rsid w:val="00875E22"/>
    <w:rsid w:val="00876940"/>
    <w:rsid w:val="008773BA"/>
    <w:rsid w:val="00881042"/>
    <w:rsid w:val="00882DF4"/>
    <w:rsid w:val="00882EA5"/>
    <w:rsid w:val="008830FA"/>
    <w:rsid w:val="0088324D"/>
    <w:rsid w:val="00883D92"/>
    <w:rsid w:val="0088512D"/>
    <w:rsid w:val="008946CF"/>
    <w:rsid w:val="00895980"/>
    <w:rsid w:val="008A0FE1"/>
    <w:rsid w:val="008A10DE"/>
    <w:rsid w:val="008A19B7"/>
    <w:rsid w:val="008A1B41"/>
    <w:rsid w:val="008A2496"/>
    <w:rsid w:val="008A24C0"/>
    <w:rsid w:val="008A2540"/>
    <w:rsid w:val="008A4844"/>
    <w:rsid w:val="008A4AD5"/>
    <w:rsid w:val="008A64DD"/>
    <w:rsid w:val="008A6B91"/>
    <w:rsid w:val="008B07D8"/>
    <w:rsid w:val="008B1267"/>
    <w:rsid w:val="008B251E"/>
    <w:rsid w:val="008B3852"/>
    <w:rsid w:val="008B39E7"/>
    <w:rsid w:val="008B3ED9"/>
    <w:rsid w:val="008B4A8A"/>
    <w:rsid w:val="008B529D"/>
    <w:rsid w:val="008B61E0"/>
    <w:rsid w:val="008C13E3"/>
    <w:rsid w:val="008C1A2F"/>
    <w:rsid w:val="008C1BE6"/>
    <w:rsid w:val="008C46CF"/>
    <w:rsid w:val="008C48F9"/>
    <w:rsid w:val="008C4B01"/>
    <w:rsid w:val="008C62EF"/>
    <w:rsid w:val="008C716C"/>
    <w:rsid w:val="008D040D"/>
    <w:rsid w:val="008D0DEE"/>
    <w:rsid w:val="008D14B9"/>
    <w:rsid w:val="008D48CD"/>
    <w:rsid w:val="008D4FB6"/>
    <w:rsid w:val="008D509F"/>
    <w:rsid w:val="008D583A"/>
    <w:rsid w:val="008D5B87"/>
    <w:rsid w:val="008D65AA"/>
    <w:rsid w:val="008D75BC"/>
    <w:rsid w:val="008D7D1D"/>
    <w:rsid w:val="008E03B4"/>
    <w:rsid w:val="008E12E0"/>
    <w:rsid w:val="008E208F"/>
    <w:rsid w:val="008E2649"/>
    <w:rsid w:val="008E3EBC"/>
    <w:rsid w:val="008E4F8D"/>
    <w:rsid w:val="008E6621"/>
    <w:rsid w:val="008E7D49"/>
    <w:rsid w:val="008F0F59"/>
    <w:rsid w:val="008F11A4"/>
    <w:rsid w:val="008F1202"/>
    <w:rsid w:val="008F1B9D"/>
    <w:rsid w:val="008F3176"/>
    <w:rsid w:val="008F3882"/>
    <w:rsid w:val="008F46CA"/>
    <w:rsid w:val="008F4845"/>
    <w:rsid w:val="008F5BFD"/>
    <w:rsid w:val="008F62CC"/>
    <w:rsid w:val="009010A8"/>
    <w:rsid w:val="0090272C"/>
    <w:rsid w:val="00902A00"/>
    <w:rsid w:val="0090444A"/>
    <w:rsid w:val="00905109"/>
    <w:rsid w:val="00905B53"/>
    <w:rsid w:val="00906395"/>
    <w:rsid w:val="009068F2"/>
    <w:rsid w:val="00906D2D"/>
    <w:rsid w:val="00910973"/>
    <w:rsid w:val="00910D4D"/>
    <w:rsid w:val="0091134B"/>
    <w:rsid w:val="00912F58"/>
    <w:rsid w:val="00913904"/>
    <w:rsid w:val="00914277"/>
    <w:rsid w:val="00915424"/>
    <w:rsid w:val="009168EB"/>
    <w:rsid w:val="00921036"/>
    <w:rsid w:val="00921C85"/>
    <w:rsid w:val="00921F67"/>
    <w:rsid w:val="00922B63"/>
    <w:rsid w:val="00923865"/>
    <w:rsid w:val="00923CE4"/>
    <w:rsid w:val="009257FE"/>
    <w:rsid w:val="0092678A"/>
    <w:rsid w:val="00927CE8"/>
    <w:rsid w:val="0093091F"/>
    <w:rsid w:val="00931349"/>
    <w:rsid w:val="009324D5"/>
    <w:rsid w:val="009330E6"/>
    <w:rsid w:val="0093665E"/>
    <w:rsid w:val="00941EE9"/>
    <w:rsid w:val="009437DE"/>
    <w:rsid w:val="009452D5"/>
    <w:rsid w:val="00945947"/>
    <w:rsid w:val="009459FA"/>
    <w:rsid w:val="00945B4E"/>
    <w:rsid w:val="009474B5"/>
    <w:rsid w:val="00947936"/>
    <w:rsid w:val="00950CE5"/>
    <w:rsid w:val="00950D8C"/>
    <w:rsid w:val="00951656"/>
    <w:rsid w:val="00952379"/>
    <w:rsid w:val="009525AF"/>
    <w:rsid w:val="009525F5"/>
    <w:rsid w:val="0095291F"/>
    <w:rsid w:val="00953C08"/>
    <w:rsid w:val="00953E7F"/>
    <w:rsid w:val="00954152"/>
    <w:rsid w:val="00955A17"/>
    <w:rsid w:val="00955BF1"/>
    <w:rsid w:val="009564ED"/>
    <w:rsid w:val="009565F0"/>
    <w:rsid w:val="0095678E"/>
    <w:rsid w:val="0095686B"/>
    <w:rsid w:val="009623E0"/>
    <w:rsid w:val="009628AE"/>
    <w:rsid w:val="00964B9D"/>
    <w:rsid w:val="00966241"/>
    <w:rsid w:val="0096697B"/>
    <w:rsid w:val="00966C21"/>
    <w:rsid w:val="009706BF"/>
    <w:rsid w:val="00970B33"/>
    <w:rsid w:val="00970F57"/>
    <w:rsid w:val="00970F92"/>
    <w:rsid w:val="00971086"/>
    <w:rsid w:val="0097253D"/>
    <w:rsid w:val="009728B1"/>
    <w:rsid w:val="009743F6"/>
    <w:rsid w:val="00977209"/>
    <w:rsid w:val="009772E9"/>
    <w:rsid w:val="00980656"/>
    <w:rsid w:val="00980DB9"/>
    <w:rsid w:val="00982BEB"/>
    <w:rsid w:val="0098300F"/>
    <w:rsid w:val="00984848"/>
    <w:rsid w:val="009852D2"/>
    <w:rsid w:val="00985B83"/>
    <w:rsid w:val="009860D7"/>
    <w:rsid w:val="00987A01"/>
    <w:rsid w:val="009906CA"/>
    <w:rsid w:val="009907BF"/>
    <w:rsid w:val="00991677"/>
    <w:rsid w:val="00992776"/>
    <w:rsid w:val="00993274"/>
    <w:rsid w:val="00993B35"/>
    <w:rsid w:val="0099479C"/>
    <w:rsid w:val="00995865"/>
    <w:rsid w:val="00997F12"/>
    <w:rsid w:val="009A1296"/>
    <w:rsid w:val="009A1854"/>
    <w:rsid w:val="009A2694"/>
    <w:rsid w:val="009A44C3"/>
    <w:rsid w:val="009A4F4A"/>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4163"/>
    <w:rsid w:val="009C4466"/>
    <w:rsid w:val="009C5539"/>
    <w:rsid w:val="009C5759"/>
    <w:rsid w:val="009C6A11"/>
    <w:rsid w:val="009C74C5"/>
    <w:rsid w:val="009C78D5"/>
    <w:rsid w:val="009C7DF9"/>
    <w:rsid w:val="009D2708"/>
    <w:rsid w:val="009D32E8"/>
    <w:rsid w:val="009D3954"/>
    <w:rsid w:val="009D3E2A"/>
    <w:rsid w:val="009D4F7E"/>
    <w:rsid w:val="009D6BFE"/>
    <w:rsid w:val="009D7E09"/>
    <w:rsid w:val="009E1AB4"/>
    <w:rsid w:val="009E273C"/>
    <w:rsid w:val="009E49F8"/>
    <w:rsid w:val="009E5064"/>
    <w:rsid w:val="009E6698"/>
    <w:rsid w:val="009F0903"/>
    <w:rsid w:val="009F1466"/>
    <w:rsid w:val="009F26FB"/>
    <w:rsid w:val="009F366D"/>
    <w:rsid w:val="009F4AB4"/>
    <w:rsid w:val="009F4CC2"/>
    <w:rsid w:val="009F5204"/>
    <w:rsid w:val="009F7A4A"/>
    <w:rsid w:val="009F7FDA"/>
    <w:rsid w:val="00A00774"/>
    <w:rsid w:val="00A028E5"/>
    <w:rsid w:val="00A03283"/>
    <w:rsid w:val="00A04F55"/>
    <w:rsid w:val="00A05DCE"/>
    <w:rsid w:val="00A06BB0"/>
    <w:rsid w:val="00A076C8"/>
    <w:rsid w:val="00A07F00"/>
    <w:rsid w:val="00A11BF9"/>
    <w:rsid w:val="00A129B9"/>
    <w:rsid w:val="00A1399A"/>
    <w:rsid w:val="00A14609"/>
    <w:rsid w:val="00A14D6E"/>
    <w:rsid w:val="00A156A6"/>
    <w:rsid w:val="00A15A65"/>
    <w:rsid w:val="00A161CE"/>
    <w:rsid w:val="00A17BFF"/>
    <w:rsid w:val="00A22A35"/>
    <w:rsid w:val="00A231C1"/>
    <w:rsid w:val="00A23E7F"/>
    <w:rsid w:val="00A24DF1"/>
    <w:rsid w:val="00A25CCA"/>
    <w:rsid w:val="00A30BF3"/>
    <w:rsid w:val="00A323D2"/>
    <w:rsid w:val="00A328BF"/>
    <w:rsid w:val="00A32E4D"/>
    <w:rsid w:val="00A35283"/>
    <w:rsid w:val="00A35EBE"/>
    <w:rsid w:val="00A374A8"/>
    <w:rsid w:val="00A37BA5"/>
    <w:rsid w:val="00A40AD5"/>
    <w:rsid w:val="00A411EE"/>
    <w:rsid w:val="00A42CCA"/>
    <w:rsid w:val="00A44F8C"/>
    <w:rsid w:val="00A45384"/>
    <w:rsid w:val="00A4616F"/>
    <w:rsid w:val="00A50009"/>
    <w:rsid w:val="00A502A7"/>
    <w:rsid w:val="00A5050B"/>
    <w:rsid w:val="00A50F05"/>
    <w:rsid w:val="00A519D0"/>
    <w:rsid w:val="00A51A4A"/>
    <w:rsid w:val="00A51A91"/>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7CE"/>
    <w:rsid w:val="00A679DB"/>
    <w:rsid w:val="00A708B5"/>
    <w:rsid w:val="00A741B5"/>
    <w:rsid w:val="00A743F8"/>
    <w:rsid w:val="00A74A4B"/>
    <w:rsid w:val="00A74C5F"/>
    <w:rsid w:val="00A75887"/>
    <w:rsid w:val="00A75E09"/>
    <w:rsid w:val="00A7677C"/>
    <w:rsid w:val="00A80C4E"/>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079"/>
    <w:rsid w:val="00A96748"/>
    <w:rsid w:val="00A96D7B"/>
    <w:rsid w:val="00A975F7"/>
    <w:rsid w:val="00AA0096"/>
    <w:rsid w:val="00AA0621"/>
    <w:rsid w:val="00AA1741"/>
    <w:rsid w:val="00AA26CF"/>
    <w:rsid w:val="00AA3585"/>
    <w:rsid w:val="00AA3CAD"/>
    <w:rsid w:val="00AA3CB0"/>
    <w:rsid w:val="00AA67C9"/>
    <w:rsid w:val="00AA6A05"/>
    <w:rsid w:val="00AA7B6C"/>
    <w:rsid w:val="00AB06AE"/>
    <w:rsid w:val="00AB0AA9"/>
    <w:rsid w:val="00AB2129"/>
    <w:rsid w:val="00AB3B4F"/>
    <w:rsid w:val="00AB3CC2"/>
    <w:rsid w:val="00AB43F0"/>
    <w:rsid w:val="00AB45CC"/>
    <w:rsid w:val="00AB4906"/>
    <w:rsid w:val="00AB52A2"/>
    <w:rsid w:val="00AB5C4E"/>
    <w:rsid w:val="00AB70A2"/>
    <w:rsid w:val="00AC104A"/>
    <w:rsid w:val="00AC1405"/>
    <w:rsid w:val="00AC19EB"/>
    <w:rsid w:val="00AC2258"/>
    <w:rsid w:val="00AC232C"/>
    <w:rsid w:val="00AC2513"/>
    <w:rsid w:val="00AC29A1"/>
    <w:rsid w:val="00AC3392"/>
    <w:rsid w:val="00AC3AE9"/>
    <w:rsid w:val="00AC4D23"/>
    <w:rsid w:val="00AC77D5"/>
    <w:rsid w:val="00AC7B2B"/>
    <w:rsid w:val="00AC7BB0"/>
    <w:rsid w:val="00AC7C2D"/>
    <w:rsid w:val="00AD0AB3"/>
    <w:rsid w:val="00AD0FE4"/>
    <w:rsid w:val="00AD13F8"/>
    <w:rsid w:val="00AD27EB"/>
    <w:rsid w:val="00AD27FA"/>
    <w:rsid w:val="00AD2BD1"/>
    <w:rsid w:val="00AD2DA3"/>
    <w:rsid w:val="00AD3A6D"/>
    <w:rsid w:val="00AD3B16"/>
    <w:rsid w:val="00AD4451"/>
    <w:rsid w:val="00AD565D"/>
    <w:rsid w:val="00AD6B54"/>
    <w:rsid w:val="00AD6E36"/>
    <w:rsid w:val="00AE092A"/>
    <w:rsid w:val="00AE0C50"/>
    <w:rsid w:val="00AE0C53"/>
    <w:rsid w:val="00AE163A"/>
    <w:rsid w:val="00AE2881"/>
    <w:rsid w:val="00AE419D"/>
    <w:rsid w:val="00AE4F0F"/>
    <w:rsid w:val="00AE5751"/>
    <w:rsid w:val="00AE6831"/>
    <w:rsid w:val="00AE6BF9"/>
    <w:rsid w:val="00AE6C79"/>
    <w:rsid w:val="00AE7945"/>
    <w:rsid w:val="00AE7BD0"/>
    <w:rsid w:val="00AF0374"/>
    <w:rsid w:val="00AF076F"/>
    <w:rsid w:val="00AF0C3C"/>
    <w:rsid w:val="00AF29DE"/>
    <w:rsid w:val="00AF38B6"/>
    <w:rsid w:val="00AF3AF0"/>
    <w:rsid w:val="00AF3BA2"/>
    <w:rsid w:val="00AF5686"/>
    <w:rsid w:val="00AF5F4F"/>
    <w:rsid w:val="00AF6294"/>
    <w:rsid w:val="00AF6A41"/>
    <w:rsid w:val="00AF6E4C"/>
    <w:rsid w:val="00B0200B"/>
    <w:rsid w:val="00B03AC0"/>
    <w:rsid w:val="00B05E3E"/>
    <w:rsid w:val="00B07CB8"/>
    <w:rsid w:val="00B10AD4"/>
    <w:rsid w:val="00B10B99"/>
    <w:rsid w:val="00B126A5"/>
    <w:rsid w:val="00B13ED5"/>
    <w:rsid w:val="00B14789"/>
    <w:rsid w:val="00B1654E"/>
    <w:rsid w:val="00B16B05"/>
    <w:rsid w:val="00B16F31"/>
    <w:rsid w:val="00B20C55"/>
    <w:rsid w:val="00B22D63"/>
    <w:rsid w:val="00B2482B"/>
    <w:rsid w:val="00B252E7"/>
    <w:rsid w:val="00B257BC"/>
    <w:rsid w:val="00B25B61"/>
    <w:rsid w:val="00B26183"/>
    <w:rsid w:val="00B27ACE"/>
    <w:rsid w:val="00B31135"/>
    <w:rsid w:val="00B31915"/>
    <w:rsid w:val="00B33203"/>
    <w:rsid w:val="00B33896"/>
    <w:rsid w:val="00B34264"/>
    <w:rsid w:val="00B41438"/>
    <w:rsid w:val="00B418E9"/>
    <w:rsid w:val="00B425BE"/>
    <w:rsid w:val="00B431F5"/>
    <w:rsid w:val="00B4374A"/>
    <w:rsid w:val="00B45CCB"/>
    <w:rsid w:val="00B461A4"/>
    <w:rsid w:val="00B465BB"/>
    <w:rsid w:val="00B46609"/>
    <w:rsid w:val="00B5033C"/>
    <w:rsid w:val="00B504B5"/>
    <w:rsid w:val="00B514B2"/>
    <w:rsid w:val="00B5302F"/>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5630"/>
    <w:rsid w:val="00B76F1A"/>
    <w:rsid w:val="00B77EDE"/>
    <w:rsid w:val="00B82EB7"/>
    <w:rsid w:val="00B834B6"/>
    <w:rsid w:val="00B849EC"/>
    <w:rsid w:val="00B85A3B"/>
    <w:rsid w:val="00B86749"/>
    <w:rsid w:val="00B904F7"/>
    <w:rsid w:val="00B912C6"/>
    <w:rsid w:val="00B91CBD"/>
    <w:rsid w:val="00B930DB"/>
    <w:rsid w:val="00B94118"/>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3CC"/>
    <w:rsid w:val="00BA6985"/>
    <w:rsid w:val="00BA70EF"/>
    <w:rsid w:val="00BA771C"/>
    <w:rsid w:val="00BB1C29"/>
    <w:rsid w:val="00BB2259"/>
    <w:rsid w:val="00BB4208"/>
    <w:rsid w:val="00BB4484"/>
    <w:rsid w:val="00BB451C"/>
    <w:rsid w:val="00BB51A1"/>
    <w:rsid w:val="00BB5548"/>
    <w:rsid w:val="00BB6D71"/>
    <w:rsid w:val="00BB6D7C"/>
    <w:rsid w:val="00BB731A"/>
    <w:rsid w:val="00BC23A8"/>
    <w:rsid w:val="00BC251E"/>
    <w:rsid w:val="00BC3530"/>
    <w:rsid w:val="00BC3A2A"/>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0C1B"/>
    <w:rsid w:val="00BE11A5"/>
    <w:rsid w:val="00BE1A6C"/>
    <w:rsid w:val="00BE1DAE"/>
    <w:rsid w:val="00BE29B1"/>
    <w:rsid w:val="00BE29EF"/>
    <w:rsid w:val="00BE3018"/>
    <w:rsid w:val="00BE302E"/>
    <w:rsid w:val="00BE3A94"/>
    <w:rsid w:val="00BE47B9"/>
    <w:rsid w:val="00BE642D"/>
    <w:rsid w:val="00BF42F5"/>
    <w:rsid w:val="00BF5647"/>
    <w:rsid w:val="00BF796E"/>
    <w:rsid w:val="00C00305"/>
    <w:rsid w:val="00C00D18"/>
    <w:rsid w:val="00C02028"/>
    <w:rsid w:val="00C02CCD"/>
    <w:rsid w:val="00C03229"/>
    <w:rsid w:val="00C0346D"/>
    <w:rsid w:val="00C036FE"/>
    <w:rsid w:val="00C03F8C"/>
    <w:rsid w:val="00C0470B"/>
    <w:rsid w:val="00C058A9"/>
    <w:rsid w:val="00C05C4D"/>
    <w:rsid w:val="00C0731C"/>
    <w:rsid w:val="00C0744E"/>
    <w:rsid w:val="00C0754D"/>
    <w:rsid w:val="00C0756E"/>
    <w:rsid w:val="00C07EB1"/>
    <w:rsid w:val="00C10012"/>
    <w:rsid w:val="00C105CB"/>
    <w:rsid w:val="00C12518"/>
    <w:rsid w:val="00C12BA7"/>
    <w:rsid w:val="00C12F87"/>
    <w:rsid w:val="00C14431"/>
    <w:rsid w:val="00C14467"/>
    <w:rsid w:val="00C145E5"/>
    <w:rsid w:val="00C15006"/>
    <w:rsid w:val="00C15271"/>
    <w:rsid w:val="00C15C83"/>
    <w:rsid w:val="00C1640B"/>
    <w:rsid w:val="00C16673"/>
    <w:rsid w:val="00C1690E"/>
    <w:rsid w:val="00C176E1"/>
    <w:rsid w:val="00C17887"/>
    <w:rsid w:val="00C1797C"/>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3CC0"/>
    <w:rsid w:val="00C44453"/>
    <w:rsid w:val="00C44C90"/>
    <w:rsid w:val="00C51017"/>
    <w:rsid w:val="00C5172A"/>
    <w:rsid w:val="00C53100"/>
    <w:rsid w:val="00C53193"/>
    <w:rsid w:val="00C578E2"/>
    <w:rsid w:val="00C602E3"/>
    <w:rsid w:val="00C60D5B"/>
    <w:rsid w:val="00C614A9"/>
    <w:rsid w:val="00C6213F"/>
    <w:rsid w:val="00C6306F"/>
    <w:rsid w:val="00C63630"/>
    <w:rsid w:val="00C65A31"/>
    <w:rsid w:val="00C65DD1"/>
    <w:rsid w:val="00C67AF7"/>
    <w:rsid w:val="00C67D22"/>
    <w:rsid w:val="00C71381"/>
    <w:rsid w:val="00C74111"/>
    <w:rsid w:val="00C74E79"/>
    <w:rsid w:val="00C76170"/>
    <w:rsid w:val="00C77397"/>
    <w:rsid w:val="00C77DD4"/>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878"/>
    <w:rsid w:val="00CB1D50"/>
    <w:rsid w:val="00CB5483"/>
    <w:rsid w:val="00CB63B9"/>
    <w:rsid w:val="00CB6F65"/>
    <w:rsid w:val="00CB79F1"/>
    <w:rsid w:val="00CC079C"/>
    <w:rsid w:val="00CC11BC"/>
    <w:rsid w:val="00CC1C55"/>
    <w:rsid w:val="00CC468F"/>
    <w:rsid w:val="00CC5089"/>
    <w:rsid w:val="00CC52AD"/>
    <w:rsid w:val="00CC56FD"/>
    <w:rsid w:val="00CC588B"/>
    <w:rsid w:val="00CC6136"/>
    <w:rsid w:val="00CC66F8"/>
    <w:rsid w:val="00CC6A62"/>
    <w:rsid w:val="00CC6FF3"/>
    <w:rsid w:val="00CD075E"/>
    <w:rsid w:val="00CD141C"/>
    <w:rsid w:val="00CD2017"/>
    <w:rsid w:val="00CD206B"/>
    <w:rsid w:val="00CD2764"/>
    <w:rsid w:val="00CD282C"/>
    <w:rsid w:val="00CD3982"/>
    <w:rsid w:val="00CD404A"/>
    <w:rsid w:val="00CD4217"/>
    <w:rsid w:val="00CD4436"/>
    <w:rsid w:val="00CD4940"/>
    <w:rsid w:val="00CD4B8B"/>
    <w:rsid w:val="00CD4D31"/>
    <w:rsid w:val="00CD5131"/>
    <w:rsid w:val="00CD59A9"/>
    <w:rsid w:val="00CD6459"/>
    <w:rsid w:val="00CD7E34"/>
    <w:rsid w:val="00CE00A7"/>
    <w:rsid w:val="00CE045D"/>
    <w:rsid w:val="00CE192A"/>
    <w:rsid w:val="00CE2753"/>
    <w:rsid w:val="00CE2EE5"/>
    <w:rsid w:val="00CE3FE5"/>
    <w:rsid w:val="00CE505A"/>
    <w:rsid w:val="00CE53C0"/>
    <w:rsid w:val="00CE5B90"/>
    <w:rsid w:val="00CE5FB5"/>
    <w:rsid w:val="00CE7146"/>
    <w:rsid w:val="00CE7E14"/>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2E13"/>
    <w:rsid w:val="00D06AC2"/>
    <w:rsid w:val="00D0763A"/>
    <w:rsid w:val="00D07DFC"/>
    <w:rsid w:val="00D146D8"/>
    <w:rsid w:val="00D14946"/>
    <w:rsid w:val="00D1510F"/>
    <w:rsid w:val="00D164A7"/>
    <w:rsid w:val="00D20686"/>
    <w:rsid w:val="00D217C7"/>
    <w:rsid w:val="00D23536"/>
    <w:rsid w:val="00D23DD0"/>
    <w:rsid w:val="00D24878"/>
    <w:rsid w:val="00D268AD"/>
    <w:rsid w:val="00D30D08"/>
    <w:rsid w:val="00D31658"/>
    <w:rsid w:val="00D33151"/>
    <w:rsid w:val="00D33C25"/>
    <w:rsid w:val="00D34C56"/>
    <w:rsid w:val="00D35DF6"/>
    <w:rsid w:val="00D36505"/>
    <w:rsid w:val="00D438FE"/>
    <w:rsid w:val="00D45FB3"/>
    <w:rsid w:val="00D46D3C"/>
    <w:rsid w:val="00D504DE"/>
    <w:rsid w:val="00D52168"/>
    <w:rsid w:val="00D526E7"/>
    <w:rsid w:val="00D54A05"/>
    <w:rsid w:val="00D55386"/>
    <w:rsid w:val="00D56C18"/>
    <w:rsid w:val="00D56D76"/>
    <w:rsid w:val="00D57770"/>
    <w:rsid w:val="00D57C63"/>
    <w:rsid w:val="00D60163"/>
    <w:rsid w:val="00D61B2B"/>
    <w:rsid w:val="00D61C0B"/>
    <w:rsid w:val="00D63112"/>
    <w:rsid w:val="00D652C5"/>
    <w:rsid w:val="00D6721D"/>
    <w:rsid w:val="00D6750E"/>
    <w:rsid w:val="00D67DBE"/>
    <w:rsid w:val="00D7056F"/>
    <w:rsid w:val="00D70A0C"/>
    <w:rsid w:val="00D71140"/>
    <w:rsid w:val="00D71AD2"/>
    <w:rsid w:val="00D726AA"/>
    <w:rsid w:val="00D731F4"/>
    <w:rsid w:val="00D7332D"/>
    <w:rsid w:val="00D736D5"/>
    <w:rsid w:val="00D73D43"/>
    <w:rsid w:val="00D74963"/>
    <w:rsid w:val="00D760C3"/>
    <w:rsid w:val="00D7649B"/>
    <w:rsid w:val="00D80175"/>
    <w:rsid w:val="00D80656"/>
    <w:rsid w:val="00D81300"/>
    <w:rsid w:val="00D81802"/>
    <w:rsid w:val="00D82C27"/>
    <w:rsid w:val="00D82C78"/>
    <w:rsid w:val="00D82D6E"/>
    <w:rsid w:val="00D83390"/>
    <w:rsid w:val="00D84AB7"/>
    <w:rsid w:val="00D86764"/>
    <w:rsid w:val="00D8794E"/>
    <w:rsid w:val="00D94EA6"/>
    <w:rsid w:val="00D94FD8"/>
    <w:rsid w:val="00DA0C3F"/>
    <w:rsid w:val="00DA11AB"/>
    <w:rsid w:val="00DA3B0A"/>
    <w:rsid w:val="00DA3F0C"/>
    <w:rsid w:val="00DA43D1"/>
    <w:rsid w:val="00DA4FA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787"/>
    <w:rsid w:val="00DC78CD"/>
    <w:rsid w:val="00DC79B6"/>
    <w:rsid w:val="00DC7A34"/>
    <w:rsid w:val="00DC7CC0"/>
    <w:rsid w:val="00DD06B1"/>
    <w:rsid w:val="00DD0EBA"/>
    <w:rsid w:val="00DD2BAC"/>
    <w:rsid w:val="00DD3FBD"/>
    <w:rsid w:val="00DD4285"/>
    <w:rsid w:val="00DD46C2"/>
    <w:rsid w:val="00DD4CD3"/>
    <w:rsid w:val="00DD5776"/>
    <w:rsid w:val="00DD66E8"/>
    <w:rsid w:val="00DD713C"/>
    <w:rsid w:val="00DE0C91"/>
    <w:rsid w:val="00DE3110"/>
    <w:rsid w:val="00DE393E"/>
    <w:rsid w:val="00DE5FA8"/>
    <w:rsid w:val="00DE6032"/>
    <w:rsid w:val="00DE610B"/>
    <w:rsid w:val="00DE6726"/>
    <w:rsid w:val="00DE6878"/>
    <w:rsid w:val="00DE766F"/>
    <w:rsid w:val="00DE7993"/>
    <w:rsid w:val="00DF029A"/>
    <w:rsid w:val="00DF12A0"/>
    <w:rsid w:val="00DF36CF"/>
    <w:rsid w:val="00DF3E2F"/>
    <w:rsid w:val="00DF5C5B"/>
    <w:rsid w:val="00DF6914"/>
    <w:rsid w:val="00DF6BD1"/>
    <w:rsid w:val="00E00006"/>
    <w:rsid w:val="00E00818"/>
    <w:rsid w:val="00E00C72"/>
    <w:rsid w:val="00E0199F"/>
    <w:rsid w:val="00E0332F"/>
    <w:rsid w:val="00E0343F"/>
    <w:rsid w:val="00E03E07"/>
    <w:rsid w:val="00E051D8"/>
    <w:rsid w:val="00E05CE7"/>
    <w:rsid w:val="00E064FA"/>
    <w:rsid w:val="00E06A53"/>
    <w:rsid w:val="00E10D32"/>
    <w:rsid w:val="00E11115"/>
    <w:rsid w:val="00E11E59"/>
    <w:rsid w:val="00E12855"/>
    <w:rsid w:val="00E12C23"/>
    <w:rsid w:val="00E1419C"/>
    <w:rsid w:val="00E14DCD"/>
    <w:rsid w:val="00E169B4"/>
    <w:rsid w:val="00E17595"/>
    <w:rsid w:val="00E20AA0"/>
    <w:rsid w:val="00E21C06"/>
    <w:rsid w:val="00E21FC5"/>
    <w:rsid w:val="00E224A0"/>
    <w:rsid w:val="00E22E98"/>
    <w:rsid w:val="00E2443C"/>
    <w:rsid w:val="00E248AF"/>
    <w:rsid w:val="00E25C58"/>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CCC"/>
    <w:rsid w:val="00E619B9"/>
    <w:rsid w:val="00E61B38"/>
    <w:rsid w:val="00E61D18"/>
    <w:rsid w:val="00E62637"/>
    <w:rsid w:val="00E638DA"/>
    <w:rsid w:val="00E6544C"/>
    <w:rsid w:val="00E658E1"/>
    <w:rsid w:val="00E662FB"/>
    <w:rsid w:val="00E66310"/>
    <w:rsid w:val="00E66FF4"/>
    <w:rsid w:val="00E67455"/>
    <w:rsid w:val="00E6780D"/>
    <w:rsid w:val="00E7013E"/>
    <w:rsid w:val="00E71060"/>
    <w:rsid w:val="00E712A8"/>
    <w:rsid w:val="00E7293F"/>
    <w:rsid w:val="00E72A00"/>
    <w:rsid w:val="00E760A3"/>
    <w:rsid w:val="00E772BE"/>
    <w:rsid w:val="00E801E8"/>
    <w:rsid w:val="00E804BF"/>
    <w:rsid w:val="00E81F96"/>
    <w:rsid w:val="00E82996"/>
    <w:rsid w:val="00E83622"/>
    <w:rsid w:val="00E8498E"/>
    <w:rsid w:val="00E85187"/>
    <w:rsid w:val="00E86DEF"/>
    <w:rsid w:val="00E8769C"/>
    <w:rsid w:val="00E876BE"/>
    <w:rsid w:val="00E87ED1"/>
    <w:rsid w:val="00E91386"/>
    <w:rsid w:val="00E9201F"/>
    <w:rsid w:val="00E92264"/>
    <w:rsid w:val="00E92500"/>
    <w:rsid w:val="00E95225"/>
    <w:rsid w:val="00E96B22"/>
    <w:rsid w:val="00EA1FC8"/>
    <w:rsid w:val="00EA33C8"/>
    <w:rsid w:val="00EA3F78"/>
    <w:rsid w:val="00EA42BC"/>
    <w:rsid w:val="00EA49E7"/>
    <w:rsid w:val="00EA73F9"/>
    <w:rsid w:val="00EB295B"/>
    <w:rsid w:val="00EB3B6C"/>
    <w:rsid w:val="00EB4003"/>
    <w:rsid w:val="00EB41EA"/>
    <w:rsid w:val="00EB4456"/>
    <w:rsid w:val="00EB60A6"/>
    <w:rsid w:val="00EB6327"/>
    <w:rsid w:val="00EB697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23E9"/>
    <w:rsid w:val="00ED34AA"/>
    <w:rsid w:val="00ED3722"/>
    <w:rsid w:val="00ED602D"/>
    <w:rsid w:val="00ED6845"/>
    <w:rsid w:val="00ED6C13"/>
    <w:rsid w:val="00ED79AA"/>
    <w:rsid w:val="00EE076B"/>
    <w:rsid w:val="00EE0B3C"/>
    <w:rsid w:val="00EE1F20"/>
    <w:rsid w:val="00EE3DB0"/>
    <w:rsid w:val="00EE6268"/>
    <w:rsid w:val="00EE74F2"/>
    <w:rsid w:val="00EE753B"/>
    <w:rsid w:val="00EF0BA9"/>
    <w:rsid w:val="00EF15A0"/>
    <w:rsid w:val="00EF2821"/>
    <w:rsid w:val="00EF2A44"/>
    <w:rsid w:val="00EF45D1"/>
    <w:rsid w:val="00EF4925"/>
    <w:rsid w:val="00EF4ED7"/>
    <w:rsid w:val="00EF67D5"/>
    <w:rsid w:val="00EF6BBA"/>
    <w:rsid w:val="00EF6FCE"/>
    <w:rsid w:val="00EF734C"/>
    <w:rsid w:val="00F01560"/>
    <w:rsid w:val="00F02455"/>
    <w:rsid w:val="00F03564"/>
    <w:rsid w:val="00F05D04"/>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09F"/>
    <w:rsid w:val="00F2412B"/>
    <w:rsid w:val="00F247FD"/>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37788"/>
    <w:rsid w:val="00F40205"/>
    <w:rsid w:val="00F40E0A"/>
    <w:rsid w:val="00F40F1B"/>
    <w:rsid w:val="00F43C15"/>
    <w:rsid w:val="00F525F4"/>
    <w:rsid w:val="00F5588E"/>
    <w:rsid w:val="00F60BEE"/>
    <w:rsid w:val="00F60F21"/>
    <w:rsid w:val="00F6126D"/>
    <w:rsid w:val="00F61F83"/>
    <w:rsid w:val="00F666B2"/>
    <w:rsid w:val="00F668A5"/>
    <w:rsid w:val="00F67BE4"/>
    <w:rsid w:val="00F67CC1"/>
    <w:rsid w:val="00F732FD"/>
    <w:rsid w:val="00F736B6"/>
    <w:rsid w:val="00F75294"/>
    <w:rsid w:val="00F767D0"/>
    <w:rsid w:val="00F80007"/>
    <w:rsid w:val="00F80748"/>
    <w:rsid w:val="00F809EB"/>
    <w:rsid w:val="00F81ADF"/>
    <w:rsid w:val="00F82A81"/>
    <w:rsid w:val="00F82BEA"/>
    <w:rsid w:val="00F83298"/>
    <w:rsid w:val="00F83E71"/>
    <w:rsid w:val="00F84052"/>
    <w:rsid w:val="00F85B16"/>
    <w:rsid w:val="00F86804"/>
    <w:rsid w:val="00F86E98"/>
    <w:rsid w:val="00F87060"/>
    <w:rsid w:val="00F8706A"/>
    <w:rsid w:val="00F876A0"/>
    <w:rsid w:val="00F87C25"/>
    <w:rsid w:val="00F9112C"/>
    <w:rsid w:val="00F9165D"/>
    <w:rsid w:val="00F92A0F"/>
    <w:rsid w:val="00F94ABE"/>
    <w:rsid w:val="00F95E87"/>
    <w:rsid w:val="00F96DD2"/>
    <w:rsid w:val="00F97B10"/>
    <w:rsid w:val="00F97F23"/>
    <w:rsid w:val="00FA0097"/>
    <w:rsid w:val="00FA047C"/>
    <w:rsid w:val="00FA11B3"/>
    <w:rsid w:val="00FA1289"/>
    <w:rsid w:val="00FA1A6A"/>
    <w:rsid w:val="00FA20EC"/>
    <w:rsid w:val="00FA3D8E"/>
    <w:rsid w:val="00FA447E"/>
    <w:rsid w:val="00FA5D92"/>
    <w:rsid w:val="00FA7197"/>
    <w:rsid w:val="00FA7C06"/>
    <w:rsid w:val="00FB00F8"/>
    <w:rsid w:val="00FB0665"/>
    <w:rsid w:val="00FB0D47"/>
    <w:rsid w:val="00FB0E18"/>
    <w:rsid w:val="00FB14B9"/>
    <w:rsid w:val="00FB170B"/>
    <w:rsid w:val="00FB1D79"/>
    <w:rsid w:val="00FB23C4"/>
    <w:rsid w:val="00FB45A0"/>
    <w:rsid w:val="00FB507E"/>
    <w:rsid w:val="00FB57B1"/>
    <w:rsid w:val="00FB7AA3"/>
    <w:rsid w:val="00FC0934"/>
    <w:rsid w:val="00FC16CF"/>
    <w:rsid w:val="00FC17E4"/>
    <w:rsid w:val="00FC1C32"/>
    <w:rsid w:val="00FC216C"/>
    <w:rsid w:val="00FC230B"/>
    <w:rsid w:val="00FC29BC"/>
    <w:rsid w:val="00FC3399"/>
    <w:rsid w:val="00FC3731"/>
    <w:rsid w:val="00FC3CEA"/>
    <w:rsid w:val="00FC5B5B"/>
    <w:rsid w:val="00FC5F69"/>
    <w:rsid w:val="00FC697A"/>
    <w:rsid w:val="00FC6BBD"/>
    <w:rsid w:val="00FC7811"/>
    <w:rsid w:val="00FD0573"/>
    <w:rsid w:val="00FD2A40"/>
    <w:rsid w:val="00FD30D1"/>
    <w:rsid w:val="00FD550D"/>
    <w:rsid w:val="00FD6E87"/>
    <w:rsid w:val="00FE0522"/>
    <w:rsid w:val="00FE079C"/>
    <w:rsid w:val="00FE09D5"/>
    <w:rsid w:val="00FE0E43"/>
    <w:rsid w:val="00FE2FA9"/>
    <w:rsid w:val="00FE4FF8"/>
    <w:rsid w:val="00FE710B"/>
    <w:rsid w:val="00FF0C10"/>
    <w:rsid w:val="00FF1CDD"/>
    <w:rsid w:val="00FF2205"/>
    <w:rsid w:val="00FF23F9"/>
    <w:rsid w:val="00FF3781"/>
    <w:rsid w:val="00FF38AC"/>
    <w:rsid w:val="00FF452C"/>
    <w:rsid w:val="00FF5B53"/>
    <w:rsid w:val="00FF5D05"/>
    <w:rsid w:val="00FF671A"/>
    <w:rsid w:val="00FF6B15"/>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right="11"/>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footnote text" w:uiPriority="99"/>
    <w:lsdException w:name="caption" w:qFormat="1"/>
    <w:lsdException w:name="footnote reference" w:uiPriority="99"/>
    <w:lsdException w:name="endnote reference" w:uiPriority="99"/>
    <w:lsdException w:name="Title" w:qFormat="1"/>
    <w:lsdException w:name="Subtitle" w:qFormat="1"/>
    <w:lsdException w:name="Body Text Indent 3"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b/>
      <w:bCs/>
      <w:sz w:val="28"/>
      <w:szCs w:val="28"/>
    </w:rPr>
  </w:style>
  <w:style w:type="paragraph" w:styleId="5">
    <w:name w:val="heading 5"/>
    <w:basedOn w:val="a"/>
    <w:next w:val="a"/>
    <w:link w:val="50"/>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rsid w:val="005567D3"/>
    <w:rPr>
      <w:b/>
      <w:bCs/>
      <w:sz w:val="28"/>
      <w:szCs w:val="28"/>
    </w:rPr>
  </w:style>
  <w:style w:type="character" w:customStyle="1" w:styleId="50">
    <w:name w:val="Заголовок 5 Знак"/>
    <w:basedOn w:val="a0"/>
    <w:link w:val="5"/>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qFormat/>
    <w:rsid w:val="005567D3"/>
    <w:rPr>
      <w:b/>
      <w:bCs/>
    </w:rPr>
  </w:style>
  <w:style w:type="paragraph" w:styleId="a9">
    <w:name w:val="No Spacing"/>
    <w:aliases w:val="основа"/>
    <w:basedOn w:val="a"/>
    <w:link w:val="aa"/>
    <w:uiPriority w:val="99"/>
    <w:qFormat/>
    <w:rsid w:val="005567D3"/>
    <w:rPr>
      <w:rFonts w:ascii="Calibri" w:hAnsi="Calibri"/>
      <w:szCs w:val="32"/>
    </w:rPr>
  </w:style>
  <w:style w:type="paragraph" w:styleId="ab">
    <w:name w:val="List Paragraph"/>
    <w:aliases w:val="ПАРАГРАФ,Абзац списка для документа,Абзац списка основной,it_List1,Ненумерованный список,основной диплом"/>
    <w:basedOn w:val="a"/>
    <w:link w:val="ac"/>
    <w:uiPriority w:val="34"/>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b/>
      <w:i/>
    </w:rPr>
  </w:style>
  <w:style w:type="character" w:customStyle="1" w:styleId="ae">
    <w:name w:val="Выделенная цитата Знак"/>
    <w:basedOn w:val="a0"/>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basedOn w:val="a0"/>
    <w:uiPriority w:val="21"/>
    <w:qFormat/>
    <w:rsid w:val="005567D3"/>
    <w:rPr>
      <w:b/>
      <w:i/>
      <w:sz w:val="24"/>
      <w:szCs w:val="24"/>
      <w:u w:val="single"/>
    </w:rPr>
  </w:style>
  <w:style w:type="character" w:styleId="af1">
    <w:name w:val="Subtle Reference"/>
    <w:basedOn w:val="a0"/>
    <w:uiPriority w:val="31"/>
    <w:qFormat/>
    <w:rsid w:val="005567D3"/>
    <w:rPr>
      <w:sz w:val="24"/>
      <w:szCs w:val="24"/>
      <w:u w:val="single"/>
    </w:rPr>
  </w:style>
  <w:style w:type="character" w:styleId="af2">
    <w:name w:val="Intense Reference"/>
    <w:basedOn w:val="a0"/>
    <w:uiPriority w:val="32"/>
    <w:qFormat/>
    <w:rsid w:val="005567D3"/>
    <w:rPr>
      <w:b/>
      <w:sz w:val="24"/>
      <w:u w:val="single"/>
    </w:rPr>
  </w:style>
  <w:style w:type="character" w:styleId="af3">
    <w:name w:val="Book Title"/>
    <w:basedOn w:val="a0"/>
    <w:uiPriority w:val="33"/>
    <w:qFormat/>
    <w:rsid w:val="005567D3"/>
    <w:rPr>
      <w:rFonts w:ascii="Cambria" w:eastAsia="Times New Roman" w:hAnsi="Cambria"/>
      <w:b/>
      <w:i/>
      <w:sz w:val="24"/>
      <w:szCs w:val="24"/>
    </w:rPr>
  </w:style>
  <w:style w:type="paragraph" w:styleId="af4">
    <w:name w:val="TOC Heading"/>
    <w:basedOn w:val="10"/>
    <w:next w:val="a"/>
    <w:uiPriority w:val="39"/>
    <w:qFormat/>
    <w:rsid w:val="005567D3"/>
    <w:pPr>
      <w:outlineLvl w:val="9"/>
    </w:pPr>
  </w:style>
  <w:style w:type="character" w:styleId="af5">
    <w:name w:val="Hyperlink"/>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basedOn w:val="a0"/>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qFormat/>
    <w:rsid w:val="00104355"/>
    <w:pPr>
      <w:autoSpaceDE w:val="0"/>
      <w:autoSpaceDN w:val="0"/>
      <w:adjustRightInd w:val="0"/>
      <w:ind w:firstLine="720"/>
    </w:pPr>
    <w:rPr>
      <w:rFonts w:ascii="Arial" w:hAnsi="Arial" w:cs="Arial"/>
      <w:sz w:val="22"/>
      <w:szCs w:val="22"/>
    </w:rPr>
  </w:style>
  <w:style w:type="paragraph" w:styleId="af8">
    <w:name w:val="header"/>
    <w:aliases w:val="Название 2"/>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
    <w:basedOn w:val="a0"/>
    <w:link w:val="af8"/>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basedOn w:val="a"/>
    <w:link w:val="afc"/>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basedOn w:val="a0"/>
    <w:link w:val="afb"/>
    <w:rsid w:val="00104355"/>
    <w:rPr>
      <w:rFonts w:ascii="Times New Roman" w:eastAsia="Times New Roman" w:hAnsi="Times New Roman"/>
      <w:sz w:val="20"/>
      <w:szCs w:val="20"/>
      <w:lang w:val="ru-RU" w:eastAsia="ru-RU" w:bidi="ar-SA"/>
    </w:rPr>
  </w:style>
  <w:style w:type="paragraph" w:customStyle="1" w:styleId="ConsNormal">
    <w:name w:val="ConsNormal"/>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basedOn w:val="a0"/>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3">
    <w:name w:val="Нормальный (таблица)"/>
    <w:basedOn w:val="a"/>
    <w:next w:val="a"/>
    <w:uiPriority w:val="99"/>
    <w:rsid w:val="006C406C"/>
    <w:pPr>
      <w:widowControl w:val="0"/>
      <w:tabs>
        <w:tab w:val="left" w:pos="720"/>
      </w:tabs>
      <w:suppressAutoHyphens/>
      <w:autoSpaceDE w:val="0"/>
      <w:spacing w:line="200" w:lineRule="atLeast"/>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semiHidden/>
    <w:unhideWhenUsed/>
    <w:rsid w:val="00BD5A41"/>
  </w:style>
  <w:style w:type="paragraph" w:styleId="aff5">
    <w:name w:val="Balloon Text"/>
    <w:basedOn w:val="a"/>
    <w:link w:val="aff6"/>
    <w:unhideWhenUsed/>
    <w:rsid w:val="00BD5A41"/>
    <w:rPr>
      <w:rFonts w:ascii="Tahoma" w:hAnsi="Tahoma" w:cs="Tahoma"/>
      <w:sz w:val="16"/>
      <w:szCs w:val="16"/>
    </w:rPr>
  </w:style>
  <w:style w:type="table" w:customStyle="1" w:styleId="14">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8">
    <w:name w:val="Placeholder Text"/>
    <w:uiPriority w:val="99"/>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nhideWhenUsed/>
    <w:rsid w:val="00A17BFF"/>
    <w:rPr>
      <w:sz w:val="16"/>
      <w:szCs w:val="16"/>
    </w:rPr>
  </w:style>
  <w:style w:type="paragraph" w:styleId="affa">
    <w:name w:val="annotation text"/>
    <w:basedOn w:val="a"/>
    <w:link w:val="affb"/>
    <w:semiHidden/>
    <w:unhideWhenUsed/>
    <w:rsid w:val="00A17BFF"/>
    <w:pPr>
      <w:ind w:firstLine="720"/>
    </w:pPr>
    <w:rPr>
      <w:rFonts w:ascii="Tms Rmn" w:eastAsia="Times New Roman" w:hAnsi="Tms Rmn"/>
      <w:sz w:val="20"/>
      <w:szCs w:val="20"/>
      <w:lang w:eastAsia="ru-RU"/>
    </w:rPr>
  </w:style>
  <w:style w:type="paragraph" w:styleId="affc">
    <w:name w:val="annotation subject"/>
    <w:basedOn w:val="affa"/>
    <w:next w:val="affa"/>
    <w:link w:val="affd"/>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aliases w:val="Table_Footnote_last Знак,Table_Footnote_last Знак Знак,Table_Footnote_last"/>
    <w:basedOn w:val="a"/>
    <w:link w:val="afff0"/>
    <w:uiPriority w:val="99"/>
    <w:unhideWhenUsed/>
    <w:rsid w:val="00A17BFF"/>
    <w:pPr>
      <w:ind w:firstLine="720"/>
    </w:pPr>
    <w:rPr>
      <w:rFonts w:ascii="Tms Rmn" w:eastAsia="Times New Roma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uiPriority w:val="99"/>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41">
    <w:name w:val="Знак Знак Знак Знак4"/>
    <w:basedOn w:val="a"/>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3">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2">
    <w:name w:val="Сетка таблицы4"/>
    <w:basedOn w:val="a1"/>
    <w:next w:val="aff1"/>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1"/>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1"/>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1"/>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8">
    <w:name w:val="ConsPlusCell8"/>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10">
    <w:name w:val="Без интервала11"/>
    <w:rsid w:val="00754A5D"/>
    <w:rPr>
      <w:rFonts w:cs="Calibri"/>
      <w:sz w:val="22"/>
      <w:szCs w:val="22"/>
      <w:lang w:eastAsia="en-US"/>
    </w:rPr>
  </w:style>
  <w:style w:type="paragraph" w:customStyle="1" w:styleId="afff5">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a">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b">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6">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6">
    <w:name w:val="Текст выноски Знак"/>
    <w:basedOn w:val="a0"/>
    <w:link w:val="aff5"/>
    <w:locked/>
    <w:rsid w:val="00BB51A1"/>
    <w:rPr>
      <w:rFonts w:ascii="Tahoma" w:eastAsia="Calibri" w:hAnsi="Tahoma" w:cs="Tahoma"/>
      <w:sz w:val="16"/>
      <w:szCs w:val="16"/>
      <w:lang w:val="ru-RU" w:eastAsia="en-US" w:bidi="ar-SA"/>
    </w:rPr>
  </w:style>
  <w:style w:type="character" w:customStyle="1" w:styleId="apple-style-span">
    <w:name w:val="apple-style-span"/>
    <w:basedOn w:val="a0"/>
    <w:rsid w:val="00BB51A1"/>
    <w:rPr>
      <w:rFonts w:cs="Times New Roman"/>
    </w:rPr>
  </w:style>
  <w:style w:type="character" w:customStyle="1" w:styleId="afff7">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1">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8">
    <w:name w:val="Абзац"/>
    <w:basedOn w:val="a"/>
    <w:link w:val="afff9"/>
    <w:rsid w:val="00C806E4"/>
    <w:pPr>
      <w:spacing w:line="360" w:lineRule="auto"/>
      <w:ind w:firstLine="567"/>
    </w:pPr>
    <w:rPr>
      <w:rFonts w:ascii="Calibri" w:hAnsi="Calibri"/>
      <w:szCs w:val="20"/>
      <w:lang w:eastAsia="ru-RU"/>
    </w:rPr>
  </w:style>
  <w:style w:type="character" w:customStyle="1" w:styleId="afff9">
    <w:name w:val="Абзац Знак"/>
    <w:link w:val="afff8"/>
    <w:locked/>
    <w:rsid w:val="00C806E4"/>
    <w:rPr>
      <w:rFonts w:eastAsia="Calibri"/>
      <w:sz w:val="24"/>
      <w:lang w:eastAsia="ru-RU" w:bidi="ar-SA"/>
    </w:rPr>
  </w:style>
  <w:style w:type="character" w:customStyle="1" w:styleId="1c">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a">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d">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3">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e">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0">
    <w:name w:val="Текст сноски Знак"/>
    <w:aliases w:val="Table_Footnote_last Знак Знак1,Table_Footnote_last Знак Знак Знак,Table_Footnote_last Знак1"/>
    <w:basedOn w:val="a0"/>
    <w:link w:val="afff"/>
    <w:uiPriority w:val="99"/>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b">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
    <w:name w:val="Знак1"/>
    <w:basedOn w:val="a"/>
    <w:rsid w:val="00C806E4"/>
    <w:pPr>
      <w:spacing w:line="240" w:lineRule="exact"/>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1 Знак,Знак Знак Знак Знак Знак Знак Знак1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c"/>
    <w:link w:val="S10"/>
    <w:autoRedefine/>
    <w:rsid w:val="00C806E4"/>
    <w:pPr>
      <w:tabs>
        <w:tab w:val="left" w:pos="992"/>
      </w:tabs>
      <w:spacing w:line="360" w:lineRule="auto"/>
      <w:ind w:left="0" w:firstLine="709"/>
    </w:pPr>
    <w:rPr>
      <w:rFonts w:ascii="Calibri" w:hAnsi="Calibri" w:cs="Times New Roman"/>
      <w:szCs w:val="20"/>
    </w:rPr>
  </w:style>
  <w:style w:type="paragraph" w:styleId="afffc">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d">
    <w:name w:val="Примечание"/>
    <w:basedOn w:val="a"/>
    <w:rsid w:val="00C806E4"/>
    <w:pPr>
      <w:ind w:firstLine="567"/>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e">
    <w:name w:val="приложения рнгп"/>
    <w:basedOn w:val="20"/>
    <w:autoRedefine/>
    <w:rsid w:val="00C806E4"/>
    <w:pPr>
      <w:keepNext w:val="0"/>
      <w:widowControl w:val="0"/>
      <w:tabs>
        <w:tab w:val="left" w:pos="992"/>
      </w:tabs>
      <w:spacing w:before="0" w:after="0"/>
      <w:ind w:firstLine="709"/>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0">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pPr>
    <w:rPr>
      <w:rFonts w:ascii="Arial" w:hAnsi="Arial" w:cs="Arial"/>
      <w:szCs w:val="24"/>
      <w:lang w:val="en-US"/>
    </w:rPr>
  </w:style>
  <w:style w:type="paragraph" w:customStyle="1" w:styleId="44">
    <w:name w:val="Знак4"/>
    <w:basedOn w:val="a"/>
    <w:rsid w:val="00C806E4"/>
    <w:pPr>
      <w:spacing w:line="240" w:lineRule="exact"/>
    </w:pPr>
    <w:rPr>
      <w:rFonts w:ascii="Arial" w:hAnsi="Arial" w:cs="Arial"/>
      <w:szCs w:val="24"/>
      <w:lang w:val="en-US"/>
    </w:rPr>
  </w:style>
  <w:style w:type="paragraph" w:customStyle="1" w:styleId="52">
    <w:name w:val="Знак5"/>
    <w:basedOn w:val="a"/>
    <w:rsid w:val="00C806E4"/>
    <w:pPr>
      <w:spacing w:line="240" w:lineRule="exact"/>
    </w:pPr>
    <w:rPr>
      <w:rFonts w:ascii="Arial" w:hAnsi="Arial" w:cs="Arial"/>
      <w:szCs w:val="24"/>
      <w:lang w:val="en-US"/>
    </w:rPr>
  </w:style>
  <w:style w:type="paragraph" w:customStyle="1" w:styleId="62">
    <w:name w:val="Знак6"/>
    <w:basedOn w:val="a"/>
    <w:rsid w:val="00C806E4"/>
    <w:pPr>
      <w:spacing w:line="240" w:lineRule="exact"/>
    </w:pPr>
    <w:rPr>
      <w:rFonts w:ascii="Arial" w:hAnsi="Arial" w:cs="Arial"/>
      <w:szCs w:val="24"/>
      <w:lang w:val="en-US"/>
    </w:rPr>
  </w:style>
  <w:style w:type="paragraph" w:customStyle="1" w:styleId="73">
    <w:name w:val="Знак7"/>
    <w:basedOn w:val="a"/>
    <w:rsid w:val="00C806E4"/>
    <w:pPr>
      <w:spacing w:line="240" w:lineRule="exact"/>
    </w:pPr>
    <w:rPr>
      <w:rFonts w:ascii="Arial" w:hAnsi="Arial" w:cs="Arial"/>
      <w:szCs w:val="24"/>
      <w:lang w:val="en-US"/>
    </w:rPr>
  </w:style>
  <w:style w:type="paragraph" w:customStyle="1" w:styleId="81">
    <w:name w:val="Знак8"/>
    <w:basedOn w:val="a"/>
    <w:rsid w:val="00C806E4"/>
    <w:pPr>
      <w:spacing w:line="240" w:lineRule="exact"/>
    </w:pPr>
    <w:rPr>
      <w:rFonts w:ascii="Arial" w:hAnsi="Arial" w:cs="Arial"/>
      <w:szCs w:val="24"/>
      <w:lang w:val="en-US"/>
    </w:rPr>
  </w:style>
  <w:style w:type="paragraph" w:customStyle="1" w:styleId="91">
    <w:name w:val="Знак9"/>
    <w:basedOn w:val="a"/>
    <w:rsid w:val="00C806E4"/>
    <w:pPr>
      <w:spacing w:line="240" w:lineRule="exact"/>
    </w:pPr>
    <w:rPr>
      <w:rFonts w:ascii="Arial" w:hAnsi="Arial" w:cs="Arial"/>
      <w:szCs w:val="24"/>
      <w:lang w:val="en-US"/>
    </w:rPr>
  </w:style>
  <w:style w:type="paragraph" w:customStyle="1" w:styleId="100">
    <w:name w:val="Знак10"/>
    <w:basedOn w:val="a"/>
    <w:rsid w:val="00C806E4"/>
    <w:pPr>
      <w:spacing w:line="240" w:lineRule="exact"/>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1">
    <w:name w:val="Знак1 Знак Знак Знак"/>
    <w:basedOn w:val="a"/>
    <w:rsid w:val="00C806E4"/>
    <w:rPr>
      <w:rFonts w:ascii="Verdana" w:hAnsi="Verdana" w:cs="Verdana"/>
      <w:sz w:val="20"/>
      <w:szCs w:val="20"/>
      <w:lang w:val="en-US"/>
    </w:rPr>
  </w:style>
  <w:style w:type="paragraph" w:customStyle="1" w:styleId="affff">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0">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1">
    <w:name w:val="Цветовое выделение"/>
    <w:uiPriority w:val="99"/>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2">
    <w:name w:val="ВыпускныеДанные"/>
    <w:basedOn w:val="a"/>
    <w:next w:val="a"/>
    <w:rsid w:val="00C806E4"/>
    <w:rPr>
      <w:sz w:val="18"/>
      <w:szCs w:val="20"/>
      <w:lang w:eastAsia="ru-RU"/>
    </w:rPr>
  </w:style>
  <w:style w:type="paragraph" w:customStyle="1" w:styleId="affff3">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pPr>
    <w:rPr>
      <w:szCs w:val="24"/>
      <w:lang w:eastAsia="ru-RU"/>
    </w:rPr>
  </w:style>
  <w:style w:type="paragraph" w:customStyle="1" w:styleId="affff4">
    <w:name w:val="Название таблицы"/>
    <w:basedOn w:val="afff4"/>
    <w:rsid w:val="00C806E4"/>
    <w:pPr>
      <w:keepNext/>
      <w:keepLines/>
      <w:spacing w:before="120"/>
      <w:jc w:val="left"/>
    </w:pPr>
    <w:rPr>
      <w:sz w:val="22"/>
      <w:szCs w:val="22"/>
    </w:rPr>
  </w:style>
  <w:style w:type="paragraph" w:customStyle="1" w:styleId="affff5">
    <w:name w:val="Табличный_заголовки"/>
    <w:basedOn w:val="a"/>
    <w:rsid w:val="00C806E4"/>
    <w:pPr>
      <w:keepNext/>
      <w:keepLines/>
      <w:jc w:val="center"/>
    </w:pPr>
    <w:rPr>
      <w:b/>
      <w:sz w:val="20"/>
      <w:szCs w:val="20"/>
      <w:lang w:eastAsia="ru-RU"/>
    </w:rPr>
  </w:style>
  <w:style w:type="paragraph" w:customStyle="1" w:styleId="affff6">
    <w:name w:val="Табличный_центр"/>
    <w:basedOn w:val="a"/>
    <w:rsid w:val="00C806E4"/>
    <w:pPr>
      <w:jc w:val="center"/>
    </w:pPr>
    <w:rPr>
      <w:sz w:val="22"/>
      <w:lang w:eastAsia="ru-RU"/>
    </w:rPr>
  </w:style>
  <w:style w:type="paragraph" w:customStyle="1" w:styleId="affff7">
    <w:name w:val="Табличный_слева"/>
    <w:basedOn w:val="a"/>
    <w:rsid w:val="00C806E4"/>
    <w:rPr>
      <w:sz w:val="22"/>
      <w:lang w:eastAsia="ru-RU"/>
    </w:rPr>
  </w:style>
  <w:style w:type="paragraph" w:styleId="affff8">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2">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textAlignment w:val="baseline"/>
    </w:pPr>
    <w:rPr>
      <w:rFonts w:eastAsia="Times New Roman"/>
      <w:b/>
      <w:sz w:val="28"/>
      <w:szCs w:val="20"/>
      <w:lang w:eastAsia="ru-RU"/>
    </w:rPr>
  </w:style>
  <w:style w:type="character" w:customStyle="1" w:styleId="1f3">
    <w:name w:val="Гиперссылка1"/>
    <w:basedOn w:val="a0"/>
    <w:uiPriority w:val="99"/>
    <w:rsid w:val="00036AD5"/>
    <w:rPr>
      <w:color w:val="0000FF"/>
      <w:u w:val="single"/>
    </w:rPr>
  </w:style>
  <w:style w:type="paragraph" w:customStyle="1" w:styleId="1f4">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9">
    <w:name w:val="Document Map"/>
    <w:basedOn w:val="a"/>
    <w:link w:val="affffa"/>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3">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7"/>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link w:val="3b"/>
    <w:rsid w:val="006207D1"/>
    <w:pPr>
      <w:spacing w:after="120"/>
    </w:pPr>
    <w:rPr>
      <w:sz w:val="16"/>
      <w:szCs w:val="16"/>
    </w:rPr>
  </w:style>
  <w:style w:type="paragraph" w:customStyle="1" w:styleId="3c">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aliases w:val="основ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pPr>
    <w:rPr>
      <w:rFonts w:ascii="Pragmatica" w:eastAsia="Times New Roman" w:hAnsi="Pragmatica" w:cs="Pragmatica"/>
      <w:color w:val="000000"/>
      <w:sz w:val="16"/>
      <w:szCs w:val="16"/>
      <w:lang w:eastAsia="ar-SA"/>
    </w:rPr>
  </w:style>
  <w:style w:type="paragraph" w:customStyle="1" w:styleId="1f5">
    <w:name w:val="1Текст"/>
    <w:basedOn w:val="a"/>
    <w:rsid w:val="0097253D"/>
    <w:pPr>
      <w:suppressAutoHyphens/>
      <w:ind w:firstLine="709"/>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b">
    <w:name w:val="Основной текст + Полужирный;Курсив"/>
    <w:basedOn w:val="afff6"/>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6">
    <w:name w:val="Основной текст1"/>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c">
    <w:name w:val="Основной текст + Полужирный"/>
    <w:basedOn w:val="afff6"/>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d">
    <w:name w:val="Основной текст + 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6"/>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64">
    <w:name w:val="Знак Знак6"/>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20">
    <w:name w:val="Абзац списка12"/>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e">
    <w:name w:val="заголовки закона"/>
    <w:basedOn w:val="20"/>
    <w:link w:val="afffff"/>
    <w:rsid w:val="00E0332F"/>
    <w:pPr>
      <w:keepLines/>
      <w:spacing w:before="200" w:after="0"/>
      <w:ind w:firstLine="567"/>
    </w:pPr>
    <w:rPr>
      <w:rFonts w:ascii="Times New Roman" w:eastAsia="Calibri" w:hAnsi="Times New Roman"/>
      <w:b w:val="0"/>
      <w:i w:val="0"/>
      <w:iCs w:val="0"/>
      <w:szCs w:val="26"/>
    </w:rPr>
  </w:style>
  <w:style w:type="character" w:customStyle="1" w:styleId="afffff">
    <w:name w:val="заголовки закона Знак"/>
    <w:link w:val="affffe"/>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a">
    <w:name w:val="Схема документа Знак"/>
    <w:basedOn w:val="a0"/>
    <w:link w:val="affff9"/>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45">
    <w:name w:val="Знак Знак Знак Знак Знак Знак4"/>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7">
    <w:name w:val="ConsPlusDocList7"/>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7">
    <w:name w:val="ConsPlusCell7"/>
    <w:next w:val="a"/>
    <w:rsid w:val="001E59C2"/>
    <w:pPr>
      <w:widowControl w:val="0"/>
      <w:suppressAutoHyphens/>
      <w:autoSpaceDE w:val="0"/>
    </w:pPr>
    <w:rPr>
      <w:rFonts w:ascii="Arial" w:eastAsia="Arial" w:hAnsi="Arial" w:cs="Arial"/>
      <w:kern w:val="1"/>
      <w:lang w:val="de-DE" w:eastAsia="fa-IR" w:bidi="fa-IR"/>
    </w:rPr>
  </w:style>
  <w:style w:type="paragraph" w:customStyle="1" w:styleId="170">
    <w:name w:val="Знак Знак1 Знак Знак Знак Знак Знак Знак7"/>
    <w:basedOn w:val="a"/>
    <w:rsid w:val="001E59C2"/>
    <w:pPr>
      <w:spacing w:after="160" w:line="240" w:lineRule="exact"/>
    </w:pPr>
    <w:rPr>
      <w:rFonts w:ascii="Verdana" w:eastAsia="Times New Roman" w:hAnsi="Verdana" w:cs="Verdana"/>
      <w:sz w:val="20"/>
      <w:szCs w:val="20"/>
      <w:lang w:val="en-US"/>
    </w:rPr>
  </w:style>
  <w:style w:type="paragraph" w:customStyle="1" w:styleId="3d">
    <w:name w:val="Абзац списка3"/>
    <w:basedOn w:val="a"/>
    <w:rsid w:val="003842C1"/>
    <w:pPr>
      <w:spacing w:line="276" w:lineRule="auto"/>
      <w:ind w:left="720"/>
    </w:pPr>
    <w:rPr>
      <w:rFonts w:eastAsia="Times New Roman"/>
      <w:szCs w:val="24"/>
    </w:rPr>
  </w:style>
  <w:style w:type="paragraph" w:customStyle="1" w:styleId="ConsPlusDocList6">
    <w:name w:val="ConsPlusDocList6"/>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6">
    <w:name w:val="ConsPlusCell6"/>
    <w:next w:val="a"/>
    <w:rsid w:val="003842C1"/>
    <w:pPr>
      <w:widowControl w:val="0"/>
      <w:suppressAutoHyphens/>
      <w:autoSpaceDE w:val="0"/>
    </w:pPr>
    <w:rPr>
      <w:rFonts w:ascii="Arial" w:eastAsia="Arial" w:hAnsi="Arial" w:cs="Arial"/>
      <w:kern w:val="1"/>
      <w:lang w:val="de-DE" w:eastAsia="fa-IR" w:bidi="fa-IR"/>
    </w:rPr>
  </w:style>
  <w:style w:type="paragraph" w:customStyle="1" w:styleId="160">
    <w:name w:val="Знак Знак1 Знак Знак Знак Знак Знак Знак6"/>
    <w:basedOn w:val="a"/>
    <w:rsid w:val="003842C1"/>
    <w:pPr>
      <w:spacing w:after="160" w:line="240" w:lineRule="exact"/>
    </w:pPr>
    <w:rPr>
      <w:rFonts w:ascii="Verdana" w:eastAsia="Times New Roman" w:hAnsi="Verdana" w:cs="Verdana"/>
      <w:sz w:val="20"/>
      <w:szCs w:val="20"/>
      <w:lang w:val="en-US"/>
    </w:rPr>
  </w:style>
  <w:style w:type="paragraph" w:customStyle="1" w:styleId="65">
    <w:name w:val="Знак Знак Знак Знак Знак Знак Знак6"/>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e">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31">
    <w:name w:val="Знак Знак2 Знак Знак Знак Знак Знак Знак3"/>
    <w:basedOn w:val="a"/>
    <w:rsid w:val="00842441"/>
    <w:pPr>
      <w:spacing w:after="160" w:line="240" w:lineRule="exact"/>
    </w:pPr>
    <w:rPr>
      <w:rFonts w:ascii="Verdana" w:eastAsia="Times New Roman" w:hAnsi="Verdana"/>
      <w:szCs w:val="24"/>
      <w:lang w:val="en-US"/>
    </w:rPr>
  </w:style>
  <w:style w:type="paragraph" w:customStyle="1" w:styleId="3f">
    <w:name w:val="Знак Знак Знак Знак3"/>
    <w:basedOn w:val="a"/>
    <w:rsid w:val="00842441"/>
    <w:pPr>
      <w:spacing w:after="160" w:line="240" w:lineRule="exact"/>
    </w:pPr>
    <w:rPr>
      <w:rFonts w:ascii="Verdana" w:eastAsia="Times New Roman" w:hAnsi="Verdana"/>
      <w:szCs w:val="24"/>
      <w:lang w:val="en-US"/>
    </w:rPr>
  </w:style>
  <w:style w:type="paragraph" w:customStyle="1" w:styleId="55">
    <w:name w:val="Знак Знак5"/>
    <w:basedOn w:val="a"/>
    <w:rsid w:val="00842441"/>
    <w:pPr>
      <w:spacing w:after="160" w:line="240" w:lineRule="exact"/>
    </w:pPr>
    <w:rPr>
      <w:rFonts w:ascii="Verdana" w:eastAsia="Times New Roman" w:hAnsi="Verdana"/>
      <w:szCs w:val="24"/>
      <w:lang w:val="en-US"/>
    </w:rPr>
  </w:style>
  <w:style w:type="paragraph" w:customStyle="1" w:styleId="232">
    <w:name w:val="Знак Знак2 Знак Знак Знак Знак3"/>
    <w:basedOn w:val="a"/>
    <w:rsid w:val="00842441"/>
    <w:pPr>
      <w:spacing w:after="160" w:line="240" w:lineRule="exact"/>
    </w:pPr>
    <w:rPr>
      <w:rFonts w:ascii="Verdana" w:eastAsia="Times New Roman" w:hAnsi="Verdana"/>
      <w:szCs w:val="24"/>
      <w:lang w:val="en-US"/>
    </w:rPr>
  </w:style>
  <w:style w:type="paragraph" w:customStyle="1" w:styleId="46">
    <w:name w:val="Обычный (веб)4"/>
    <w:basedOn w:val="a"/>
    <w:rsid w:val="00F01560"/>
    <w:pPr>
      <w:widowControl w:val="0"/>
      <w:suppressAutoHyphens/>
    </w:pPr>
    <w:rPr>
      <w:rFonts w:eastAsia="Albany AMT"/>
      <w:kern w:val="1"/>
      <w:szCs w:val="24"/>
      <w:lang w:eastAsia="ar-SA"/>
    </w:rPr>
  </w:style>
  <w:style w:type="paragraph" w:customStyle="1" w:styleId="1f7">
    <w:name w:val="Знак Знак Знак1"/>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7">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6">
    <w:name w:val="Обычный (веб)5"/>
    <w:basedOn w:val="a"/>
    <w:rsid w:val="00CD59A9"/>
    <w:pPr>
      <w:widowControl w:val="0"/>
      <w:suppressAutoHyphens/>
    </w:pPr>
    <w:rPr>
      <w:rFonts w:eastAsia="Albany AMT"/>
      <w:kern w:val="1"/>
      <w:szCs w:val="24"/>
      <w:lang w:eastAsia="ar-SA"/>
    </w:rPr>
  </w:style>
  <w:style w:type="paragraph" w:customStyle="1" w:styleId="57">
    <w:name w:val="Абзац списка5"/>
    <w:basedOn w:val="a"/>
    <w:rsid w:val="000D23AA"/>
    <w:pPr>
      <w:spacing w:line="276" w:lineRule="auto"/>
      <w:ind w:left="720"/>
    </w:pPr>
    <w:rPr>
      <w:rFonts w:eastAsia="Times New Roman"/>
      <w:szCs w:val="24"/>
    </w:rPr>
  </w:style>
  <w:style w:type="paragraph" w:customStyle="1" w:styleId="ConsPlusDocList5">
    <w:name w:val="ConsPlusDocList5"/>
    <w:next w:val="a"/>
    <w:rsid w:val="000D23AA"/>
    <w:pPr>
      <w:widowControl w:val="0"/>
      <w:suppressAutoHyphens/>
      <w:autoSpaceDE w:val="0"/>
    </w:pPr>
    <w:rPr>
      <w:rFonts w:ascii="Arial" w:eastAsia="Arial" w:hAnsi="Arial" w:cs="Arial"/>
      <w:kern w:val="1"/>
      <w:lang w:val="de-DE" w:eastAsia="fa-IR" w:bidi="fa-IR"/>
    </w:rPr>
  </w:style>
  <w:style w:type="paragraph" w:customStyle="1" w:styleId="ConsPlusCell5">
    <w:name w:val="ConsPlusCell5"/>
    <w:next w:val="a"/>
    <w:uiPriority w:val="99"/>
    <w:rsid w:val="000D23AA"/>
    <w:pPr>
      <w:widowControl w:val="0"/>
      <w:suppressAutoHyphens/>
      <w:autoSpaceDE w:val="0"/>
    </w:pPr>
    <w:rPr>
      <w:rFonts w:ascii="Arial" w:eastAsia="Arial" w:hAnsi="Arial" w:cs="Arial"/>
      <w:kern w:val="1"/>
      <w:lang w:val="de-DE" w:eastAsia="fa-IR" w:bidi="fa-IR"/>
    </w:rPr>
  </w:style>
  <w:style w:type="paragraph" w:customStyle="1" w:styleId="150">
    <w:name w:val="Знак Знак1 Знак Знак Знак Знак Знак Знак5"/>
    <w:basedOn w:val="a"/>
    <w:rsid w:val="000D23AA"/>
    <w:pPr>
      <w:spacing w:after="160" w:line="240" w:lineRule="exact"/>
    </w:pPr>
    <w:rPr>
      <w:rFonts w:ascii="Verdana" w:eastAsia="Times New Roman" w:hAnsi="Verdana" w:cs="Verdana"/>
      <w:sz w:val="20"/>
      <w:szCs w:val="20"/>
      <w:lang w:val="en-US"/>
    </w:rPr>
  </w:style>
  <w:style w:type="paragraph" w:customStyle="1" w:styleId="3f0">
    <w:name w:val="Знак Знак Знак Знак Знак Знак3"/>
    <w:basedOn w:val="a"/>
    <w:rsid w:val="00A519D0"/>
    <w:pPr>
      <w:spacing w:after="160" w:line="240" w:lineRule="exact"/>
    </w:pPr>
    <w:rPr>
      <w:rFonts w:ascii="Verdana" w:eastAsia="Times New Roman" w:hAnsi="Verdana" w:cs="Verdana"/>
      <w:sz w:val="20"/>
      <w:szCs w:val="20"/>
      <w:lang w:val="en-US"/>
    </w:rPr>
  </w:style>
  <w:style w:type="paragraph" w:customStyle="1" w:styleId="121">
    <w:name w:val="Знак12"/>
    <w:basedOn w:val="a"/>
    <w:rsid w:val="00A519D0"/>
    <w:rPr>
      <w:rFonts w:ascii="Verdana" w:eastAsia="Times New Roman" w:hAnsi="Verdana" w:cs="Verdana"/>
      <w:sz w:val="20"/>
      <w:szCs w:val="20"/>
      <w:lang w:val="en-US"/>
    </w:rPr>
  </w:style>
  <w:style w:type="paragraph" w:customStyle="1" w:styleId="afffff0">
    <w:name w:val="Прижатый влево"/>
    <w:basedOn w:val="a"/>
    <w:next w:val="a"/>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21">
    <w:name w:val="Знак Знак2 Знак Знак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paragraph" w:customStyle="1" w:styleId="222">
    <w:name w:val="Знак Знак2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character" w:customStyle="1" w:styleId="afffff1">
    <w:name w:val="Абзац_пост Знак"/>
    <w:link w:val="afffff2"/>
    <w:locked/>
    <w:rsid w:val="00CD404A"/>
    <w:rPr>
      <w:sz w:val="26"/>
      <w:szCs w:val="24"/>
    </w:rPr>
  </w:style>
  <w:style w:type="paragraph" w:customStyle="1" w:styleId="afffff2">
    <w:name w:val="Абзац_пост"/>
    <w:basedOn w:val="a"/>
    <w:link w:val="afffff1"/>
    <w:rsid w:val="00CD404A"/>
    <w:pPr>
      <w:spacing w:before="120"/>
      <w:ind w:firstLine="720"/>
    </w:pPr>
    <w:rPr>
      <w:rFonts w:ascii="Calibri" w:hAnsi="Calibri"/>
      <w:sz w:val="26"/>
      <w:szCs w:val="24"/>
      <w:lang w:eastAsia="ru-RU"/>
    </w:rPr>
  </w:style>
  <w:style w:type="paragraph" w:customStyle="1" w:styleId="66">
    <w:name w:val="Абзац списка6"/>
    <w:basedOn w:val="a"/>
    <w:rsid w:val="00055337"/>
    <w:pPr>
      <w:spacing w:line="276" w:lineRule="auto"/>
      <w:ind w:left="720"/>
    </w:pPr>
    <w:rPr>
      <w:rFonts w:eastAsia="Times New Roman"/>
      <w:szCs w:val="24"/>
    </w:rPr>
  </w:style>
  <w:style w:type="paragraph" w:customStyle="1" w:styleId="ConsPlusDocList4">
    <w:name w:val="ConsPlusDocList4"/>
    <w:next w:val="a"/>
    <w:rsid w:val="00055337"/>
    <w:pPr>
      <w:widowControl w:val="0"/>
      <w:suppressAutoHyphens/>
      <w:autoSpaceDE w:val="0"/>
    </w:pPr>
    <w:rPr>
      <w:rFonts w:ascii="Arial" w:eastAsia="Arial" w:hAnsi="Arial" w:cs="Arial"/>
      <w:kern w:val="1"/>
      <w:lang w:val="de-DE" w:eastAsia="fa-IR" w:bidi="fa-IR"/>
    </w:rPr>
  </w:style>
  <w:style w:type="paragraph" w:customStyle="1" w:styleId="ConsPlusCell4">
    <w:name w:val="ConsPlusCell4"/>
    <w:next w:val="a"/>
    <w:rsid w:val="00055337"/>
    <w:pPr>
      <w:widowControl w:val="0"/>
      <w:suppressAutoHyphens/>
      <w:autoSpaceDE w:val="0"/>
    </w:pPr>
    <w:rPr>
      <w:rFonts w:ascii="Arial" w:eastAsia="Arial" w:hAnsi="Arial" w:cs="Arial"/>
      <w:kern w:val="1"/>
      <w:lang w:val="de-DE" w:eastAsia="fa-IR" w:bidi="fa-IR"/>
    </w:rPr>
  </w:style>
  <w:style w:type="paragraph" w:customStyle="1" w:styleId="141">
    <w:name w:val="Знак Знак1 Знак Знак Знак Знак Знак Знак4"/>
    <w:basedOn w:val="a"/>
    <w:rsid w:val="00055337"/>
    <w:pPr>
      <w:spacing w:after="160" w:line="240" w:lineRule="exact"/>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rsid w:val="00055337"/>
    <w:pPr>
      <w:spacing w:after="160" w:line="240" w:lineRule="exact"/>
    </w:pPr>
    <w:rPr>
      <w:rFonts w:ascii="Verdana" w:eastAsia="Times New Roman" w:hAnsi="Verdana"/>
      <w:szCs w:val="24"/>
      <w:lang w:val="en-US"/>
    </w:rPr>
  </w:style>
  <w:style w:type="paragraph" w:customStyle="1" w:styleId="2ff">
    <w:name w:val="Знак Знак Знак Знак2"/>
    <w:basedOn w:val="a"/>
    <w:rsid w:val="00055337"/>
    <w:pPr>
      <w:spacing w:after="160" w:line="240" w:lineRule="exact"/>
    </w:pPr>
    <w:rPr>
      <w:rFonts w:ascii="Verdana" w:eastAsia="Times New Roman" w:hAnsi="Verdana"/>
      <w:szCs w:val="24"/>
      <w:lang w:val="en-US"/>
    </w:rPr>
  </w:style>
  <w:style w:type="paragraph" w:customStyle="1" w:styleId="48">
    <w:name w:val="Знак Знак4"/>
    <w:basedOn w:val="a"/>
    <w:rsid w:val="00055337"/>
    <w:pPr>
      <w:spacing w:after="160" w:line="240" w:lineRule="exact"/>
    </w:pPr>
    <w:rPr>
      <w:rFonts w:ascii="Verdana" w:eastAsia="Times New Roman" w:hAnsi="Verdana"/>
      <w:szCs w:val="24"/>
      <w:lang w:val="en-US"/>
    </w:rPr>
  </w:style>
  <w:style w:type="paragraph" w:customStyle="1" w:styleId="224">
    <w:name w:val="Знак Знак2 Знак Знак Знак Знак2"/>
    <w:basedOn w:val="a"/>
    <w:rsid w:val="00055337"/>
    <w:pPr>
      <w:spacing w:after="160" w:line="240" w:lineRule="exact"/>
    </w:pPr>
    <w:rPr>
      <w:rFonts w:ascii="Verdana" w:eastAsia="Times New Roman" w:hAnsi="Verdana"/>
      <w:szCs w:val="24"/>
      <w:lang w:val="en-US"/>
    </w:rPr>
  </w:style>
  <w:style w:type="paragraph" w:customStyle="1" w:styleId="240">
    <w:name w:val="Знак Знак2 Знак4"/>
    <w:basedOn w:val="a"/>
    <w:rsid w:val="007738E8"/>
    <w:pPr>
      <w:spacing w:after="160" w:line="240" w:lineRule="exact"/>
    </w:pPr>
    <w:rPr>
      <w:rFonts w:ascii="Verdana" w:eastAsia="Times New Roman" w:hAnsi="Verdana"/>
      <w:szCs w:val="24"/>
      <w:lang w:val="en-US"/>
    </w:rPr>
  </w:style>
  <w:style w:type="character" w:customStyle="1" w:styleId="3b">
    <w:name w:val="Основной текст 3 Знак"/>
    <w:link w:val="3a"/>
    <w:rsid w:val="007738E8"/>
    <w:rPr>
      <w:rFonts w:ascii="Times New Roman" w:hAnsi="Times New Roman"/>
      <w:sz w:val="16"/>
      <w:szCs w:val="16"/>
      <w:lang w:eastAsia="en-US"/>
    </w:rPr>
  </w:style>
  <w:style w:type="paragraph" w:customStyle="1" w:styleId="58">
    <w:name w:val="Знак Знак Знак Знак Знак Знак Знак5"/>
    <w:basedOn w:val="a"/>
    <w:rsid w:val="004D455B"/>
    <w:pPr>
      <w:spacing w:after="160" w:line="240" w:lineRule="exact"/>
    </w:pPr>
    <w:rPr>
      <w:rFonts w:ascii="Verdana" w:eastAsia="Times New Roman" w:hAnsi="Verdana"/>
      <w:szCs w:val="24"/>
      <w:lang w:val="en-US"/>
    </w:rPr>
  </w:style>
  <w:style w:type="paragraph" w:customStyle="1" w:styleId="74">
    <w:name w:val="Абзац списка7"/>
    <w:basedOn w:val="a"/>
    <w:rsid w:val="00867E1E"/>
    <w:pPr>
      <w:spacing w:after="200" w:line="276" w:lineRule="auto"/>
      <w:ind w:left="720"/>
    </w:pPr>
    <w:rPr>
      <w:rFonts w:ascii="Calibri" w:hAnsi="Calibri" w:cs="Calibri"/>
      <w:sz w:val="22"/>
      <w:lang w:eastAsia="ru-RU"/>
    </w:rPr>
  </w:style>
  <w:style w:type="paragraph" w:customStyle="1" w:styleId="114">
    <w:name w:val="Знак11"/>
    <w:basedOn w:val="a"/>
    <w:rsid w:val="00867E1E"/>
    <w:rPr>
      <w:rFonts w:ascii="Verdana" w:eastAsia="Times New Roman" w:hAnsi="Verdana" w:cs="Verdana"/>
      <w:sz w:val="20"/>
      <w:szCs w:val="20"/>
      <w:lang w:val="en-US"/>
    </w:rPr>
  </w:style>
  <w:style w:type="paragraph" w:customStyle="1" w:styleId="ConsPlusDocList3">
    <w:name w:val="ConsPlusDocList3"/>
    <w:next w:val="a"/>
    <w:rsid w:val="00867E1E"/>
    <w:pPr>
      <w:widowControl w:val="0"/>
      <w:suppressAutoHyphens/>
      <w:autoSpaceDE w:val="0"/>
    </w:pPr>
    <w:rPr>
      <w:rFonts w:ascii="Arial" w:eastAsia="Arial" w:hAnsi="Arial" w:cs="Arial"/>
      <w:kern w:val="1"/>
      <w:lang w:val="de-DE" w:eastAsia="fa-IR" w:bidi="fa-IR"/>
    </w:rPr>
  </w:style>
  <w:style w:type="paragraph" w:customStyle="1" w:styleId="ConsPlusCell3">
    <w:name w:val="ConsPlusCell3"/>
    <w:next w:val="a"/>
    <w:rsid w:val="00867E1E"/>
    <w:pPr>
      <w:widowControl w:val="0"/>
      <w:suppressAutoHyphens/>
      <w:autoSpaceDE w:val="0"/>
    </w:pPr>
    <w:rPr>
      <w:rFonts w:ascii="Arial" w:eastAsia="Arial" w:hAnsi="Arial" w:cs="Arial"/>
      <w:kern w:val="1"/>
      <w:lang w:val="de-DE" w:eastAsia="fa-IR" w:bidi="fa-IR"/>
    </w:rPr>
  </w:style>
  <w:style w:type="paragraph" w:customStyle="1" w:styleId="131">
    <w:name w:val="Знак Знак1 Знак Знак Знак Знак Знак Знак3"/>
    <w:basedOn w:val="a"/>
    <w:rsid w:val="00867E1E"/>
    <w:pPr>
      <w:spacing w:after="160" w:line="240" w:lineRule="exact"/>
    </w:pPr>
    <w:rPr>
      <w:rFonts w:ascii="Verdana" w:eastAsia="Times New Roman" w:hAnsi="Verdana" w:cs="Verdana"/>
      <w:sz w:val="20"/>
      <w:szCs w:val="20"/>
      <w:lang w:val="en-US"/>
    </w:rPr>
  </w:style>
  <w:style w:type="character" w:customStyle="1" w:styleId="affb">
    <w:name w:val="Текст примечания Знак"/>
    <w:basedOn w:val="a0"/>
    <w:link w:val="affa"/>
    <w:semiHidden/>
    <w:rsid w:val="00867E1E"/>
    <w:rPr>
      <w:rFonts w:ascii="Tms Rmn" w:eastAsia="Times New Roman" w:hAnsi="Tms Rmn"/>
    </w:rPr>
  </w:style>
  <w:style w:type="paragraph" w:customStyle="1" w:styleId="67">
    <w:name w:val="Обычный (веб)6"/>
    <w:basedOn w:val="a"/>
    <w:rsid w:val="008946CF"/>
    <w:pPr>
      <w:widowControl w:val="0"/>
      <w:suppressAutoHyphens/>
    </w:pPr>
    <w:rPr>
      <w:rFonts w:eastAsia="Albany AMT"/>
      <w:kern w:val="1"/>
      <w:szCs w:val="24"/>
      <w:lang w:eastAsia="ar-SA"/>
    </w:rPr>
  </w:style>
  <w:style w:type="paragraph" w:customStyle="1" w:styleId="49">
    <w:name w:val="Знак Знак Знак Знак Знак Знак Знак4"/>
    <w:basedOn w:val="a"/>
    <w:rsid w:val="00AB5C4E"/>
    <w:pPr>
      <w:spacing w:after="160" w:line="240" w:lineRule="exact"/>
    </w:pPr>
    <w:rPr>
      <w:rFonts w:ascii="Verdana" w:eastAsia="Times New Roman" w:hAnsi="Verdana"/>
      <w:szCs w:val="24"/>
      <w:lang w:val="en-US"/>
    </w:rPr>
  </w:style>
  <w:style w:type="paragraph" w:customStyle="1" w:styleId="82">
    <w:name w:val="Абзац списка8"/>
    <w:basedOn w:val="a"/>
    <w:rsid w:val="00AB70A2"/>
    <w:pPr>
      <w:spacing w:line="276" w:lineRule="auto"/>
      <w:ind w:left="720"/>
    </w:pPr>
    <w:rPr>
      <w:rFonts w:eastAsia="Times New Roman"/>
      <w:szCs w:val="24"/>
    </w:rPr>
  </w:style>
  <w:style w:type="paragraph" w:customStyle="1" w:styleId="ConsPlusDocList2">
    <w:name w:val="ConsPlusDocList2"/>
    <w:next w:val="a"/>
    <w:rsid w:val="00AB70A2"/>
    <w:pPr>
      <w:widowControl w:val="0"/>
      <w:suppressAutoHyphens/>
      <w:autoSpaceDE w:val="0"/>
    </w:pPr>
    <w:rPr>
      <w:rFonts w:ascii="Arial" w:eastAsia="Arial" w:hAnsi="Arial" w:cs="Arial"/>
      <w:kern w:val="1"/>
      <w:lang w:val="de-DE" w:eastAsia="fa-IR" w:bidi="fa-IR"/>
    </w:rPr>
  </w:style>
  <w:style w:type="paragraph" w:customStyle="1" w:styleId="ConsPlusCell2">
    <w:name w:val="ConsPlusCell2"/>
    <w:next w:val="a"/>
    <w:rsid w:val="00AB70A2"/>
    <w:pPr>
      <w:widowControl w:val="0"/>
      <w:suppressAutoHyphens/>
      <w:autoSpaceDE w:val="0"/>
    </w:pPr>
    <w:rPr>
      <w:rFonts w:ascii="Arial" w:eastAsia="Arial" w:hAnsi="Arial" w:cs="Arial"/>
      <w:kern w:val="1"/>
      <w:lang w:val="de-DE" w:eastAsia="fa-IR" w:bidi="fa-IR"/>
    </w:rPr>
  </w:style>
  <w:style w:type="paragraph" w:customStyle="1" w:styleId="122">
    <w:name w:val="Знак Знак1 Знак Знак Знак Знак Знак Знак2"/>
    <w:basedOn w:val="a"/>
    <w:rsid w:val="00AB70A2"/>
    <w:pPr>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212">
    <w:name w:val="Знак Знак2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3f1">
    <w:name w:val="3"/>
    <w:basedOn w:val="a"/>
    <w:next w:val="a4"/>
    <w:qFormat/>
    <w:rsid w:val="00674A17"/>
    <w:pPr>
      <w:spacing w:before="240" w:after="60"/>
      <w:jc w:val="center"/>
    </w:pPr>
    <w:rPr>
      <w:rFonts w:ascii="Arial" w:eastAsia="Times New Roman" w:hAnsi="Arial"/>
      <w:b/>
      <w:kern w:val="28"/>
      <w:sz w:val="32"/>
      <w:szCs w:val="20"/>
      <w:lang w:eastAsia="ru-RU"/>
    </w:rPr>
  </w:style>
  <w:style w:type="paragraph" w:customStyle="1" w:styleId="233">
    <w:name w:val="Знак Знак2 Знак3"/>
    <w:basedOn w:val="a"/>
    <w:rsid w:val="00674A17"/>
    <w:pPr>
      <w:spacing w:after="160" w:line="240" w:lineRule="exact"/>
    </w:pPr>
    <w:rPr>
      <w:rFonts w:ascii="Verdana" w:eastAsia="Times New Roman" w:hAnsi="Verdana"/>
      <w:szCs w:val="24"/>
      <w:lang w:val="en-US"/>
    </w:rPr>
  </w:style>
  <w:style w:type="paragraph" w:customStyle="1" w:styleId="225">
    <w:name w:val="Знак Знак2 Знак Знак Знак Знак Знак Знак Знак Знак Знак Знак Знак2"/>
    <w:basedOn w:val="a"/>
    <w:rsid w:val="00674A17"/>
    <w:pPr>
      <w:spacing w:after="160" w:line="240" w:lineRule="exact"/>
    </w:pPr>
    <w:rPr>
      <w:rFonts w:ascii="Verdana" w:eastAsia="Times New Roman" w:hAnsi="Verdana"/>
      <w:szCs w:val="24"/>
      <w:lang w:val="en-US"/>
    </w:rPr>
  </w:style>
  <w:style w:type="paragraph" w:customStyle="1" w:styleId="92">
    <w:name w:val="Абзац списка9"/>
    <w:basedOn w:val="a"/>
    <w:rsid w:val="00674A17"/>
    <w:pPr>
      <w:spacing w:after="200" w:line="276" w:lineRule="auto"/>
      <w:ind w:left="720"/>
      <w:contextualSpacing/>
    </w:pPr>
    <w:rPr>
      <w:rFonts w:ascii="Calibri" w:eastAsia="Times New Roman" w:hAnsi="Calibri"/>
      <w:sz w:val="22"/>
    </w:rPr>
  </w:style>
  <w:style w:type="paragraph" w:customStyle="1" w:styleId="msonormal0">
    <w:name w:val="msonormal"/>
    <w:basedOn w:val="a"/>
    <w:rsid w:val="00674A17"/>
    <w:pPr>
      <w:spacing w:before="100" w:beforeAutospacing="1" w:after="100" w:afterAutospacing="1"/>
    </w:pPr>
    <w:rPr>
      <w:rFonts w:eastAsia="Times New Roman"/>
      <w:szCs w:val="24"/>
      <w:lang w:eastAsia="ru-RU"/>
    </w:rPr>
  </w:style>
  <w:style w:type="paragraph" w:customStyle="1" w:styleId="xl63">
    <w:name w:val="xl63"/>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64">
    <w:name w:val="xl64"/>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3f2">
    <w:name w:val="Без интервала3"/>
    <w:rsid w:val="00674A17"/>
    <w:rPr>
      <w:rFonts w:eastAsia="Times New Roman"/>
      <w:sz w:val="22"/>
      <w:szCs w:val="22"/>
    </w:rPr>
  </w:style>
  <w:style w:type="paragraph" w:customStyle="1" w:styleId="2ff0">
    <w:name w:val="2"/>
    <w:basedOn w:val="a"/>
    <w:next w:val="a4"/>
    <w:qFormat/>
    <w:rsid w:val="00220DD0"/>
    <w:pPr>
      <w:spacing w:before="240" w:after="60"/>
      <w:jc w:val="center"/>
    </w:pPr>
    <w:rPr>
      <w:rFonts w:ascii="Arial" w:eastAsia="Times New Roman" w:hAnsi="Arial"/>
      <w:b/>
      <w:kern w:val="28"/>
      <w:sz w:val="32"/>
      <w:szCs w:val="20"/>
      <w:lang w:eastAsia="ru-RU"/>
    </w:rPr>
  </w:style>
  <w:style w:type="paragraph" w:customStyle="1" w:styleId="226">
    <w:name w:val="Знак Знак2 Знак2"/>
    <w:basedOn w:val="a"/>
    <w:rsid w:val="00DC7A34"/>
    <w:pPr>
      <w:spacing w:after="160" w:line="240" w:lineRule="exact"/>
    </w:pPr>
    <w:rPr>
      <w:rFonts w:ascii="Verdana" w:eastAsia="Times New Roman" w:hAnsi="Verdana"/>
      <w:szCs w:val="24"/>
      <w:lang w:val="en-US"/>
    </w:rPr>
  </w:style>
  <w:style w:type="paragraph" w:customStyle="1" w:styleId="213">
    <w:name w:val="Знак Знак2 Знак Знак Знак Знак Знак Знак Знак Знак Знак Знак Знак1"/>
    <w:basedOn w:val="a"/>
    <w:rsid w:val="00DC7A34"/>
    <w:pPr>
      <w:spacing w:after="160" w:line="240" w:lineRule="exact"/>
    </w:pPr>
    <w:rPr>
      <w:rFonts w:ascii="Verdana" w:eastAsia="Times New Roman" w:hAnsi="Verdana"/>
      <w:szCs w:val="24"/>
      <w:lang w:val="en-US"/>
    </w:rPr>
  </w:style>
  <w:style w:type="paragraph" w:customStyle="1" w:styleId="103">
    <w:name w:val="Абзац списка10"/>
    <w:basedOn w:val="a"/>
    <w:rsid w:val="00DC7A34"/>
    <w:pPr>
      <w:spacing w:after="200" w:line="276" w:lineRule="auto"/>
      <w:ind w:left="720"/>
      <w:contextualSpacing/>
    </w:pPr>
    <w:rPr>
      <w:rFonts w:ascii="Calibri" w:eastAsia="Times New Roman" w:hAnsi="Calibri"/>
      <w:sz w:val="22"/>
    </w:rPr>
  </w:style>
  <w:style w:type="paragraph" w:customStyle="1" w:styleId="3f3">
    <w:name w:val="Знак Знак Знак Знак Знак Знак Знак3"/>
    <w:basedOn w:val="a"/>
    <w:rsid w:val="00B16B05"/>
    <w:pPr>
      <w:spacing w:after="160" w:line="240" w:lineRule="exact"/>
    </w:pPr>
    <w:rPr>
      <w:rFonts w:ascii="Verdana" w:eastAsia="Times New Roman" w:hAnsi="Verdana"/>
      <w:szCs w:val="24"/>
      <w:lang w:val="en-US"/>
    </w:rPr>
  </w:style>
  <w:style w:type="paragraph" w:customStyle="1" w:styleId="4a">
    <w:name w:val="Без интервала4"/>
    <w:rsid w:val="00B16B05"/>
    <w:rPr>
      <w:rFonts w:eastAsia="Times New Roman"/>
      <w:sz w:val="22"/>
      <w:szCs w:val="22"/>
    </w:rPr>
  </w:style>
  <w:style w:type="paragraph" w:customStyle="1" w:styleId="115">
    <w:name w:val="Абзац списка11"/>
    <w:basedOn w:val="a"/>
    <w:rsid w:val="00650F92"/>
    <w:pPr>
      <w:spacing w:line="276" w:lineRule="auto"/>
      <w:ind w:left="720"/>
    </w:pPr>
    <w:rPr>
      <w:rFonts w:eastAsia="Times New Roman"/>
      <w:szCs w:val="24"/>
    </w:rPr>
  </w:style>
  <w:style w:type="paragraph" w:customStyle="1" w:styleId="ConsPlusDocList1">
    <w:name w:val="ConsPlusDocList1"/>
    <w:next w:val="a"/>
    <w:rsid w:val="00650F92"/>
    <w:pPr>
      <w:widowControl w:val="0"/>
      <w:suppressAutoHyphens/>
      <w:autoSpaceDE w:val="0"/>
    </w:pPr>
    <w:rPr>
      <w:rFonts w:ascii="Arial" w:eastAsia="Arial" w:hAnsi="Arial" w:cs="Arial"/>
      <w:kern w:val="1"/>
      <w:lang w:val="de-DE" w:eastAsia="fa-IR" w:bidi="fa-IR"/>
    </w:rPr>
  </w:style>
  <w:style w:type="paragraph" w:customStyle="1" w:styleId="ConsPlusCell1">
    <w:name w:val="ConsPlusCell1"/>
    <w:next w:val="a"/>
    <w:rsid w:val="00650F92"/>
    <w:pPr>
      <w:widowControl w:val="0"/>
      <w:suppressAutoHyphens/>
      <w:autoSpaceDE w:val="0"/>
    </w:pPr>
    <w:rPr>
      <w:rFonts w:ascii="Arial" w:eastAsia="Arial" w:hAnsi="Arial" w:cs="Arial"/>
      <w:kern w:val="1"/>
      <w:lang w:val="de-DE" w:eastAsia="fa-IR" w:bidi="fa-IR"/>
    </w:rPr>
  </w:style>
  <w:style w:type="paragraph" w:customStyle="1" w:styleId="116">
    <w:name w:val="Знак Знак1 Знак Знак Знак Знак Знак Знак1"/>
    <w:basedOn w:val="a"/>
    <w:rsid w:val="00650F92"/>
    <w:pPr>
      <w:spacing w:after="160" w:line="240" w:lineRule="exact"/>
    </w:pPr>
    <w:rPr>
      <w:rFonts w:ascii="Verdana" w:eastAsia="Times New Roman" w:hAnsi="Verdana" w:cs="Verdana"/>
      <w:sz w:val="20"/>
      <w:szCs w:val="20"/>
      <w:lang w:val="en-US"/>
    </w:rPr>
  </w:style>
  <w:style w:type="paragraph" w:customStyle="1" w:styleId="214">
    <w:name w:val="Знак Знак2 Знак Знак Знак Знак Знак Знак1"/>
    <w:basedOn w:val="a"/>
    <w:rsid w:val="00293A1F"/>
    <w:pPr>
      <w:spacing w:after="160" w:line="240" w:lineRule="exact"/>
    </w:pPr>
    <w:rPr>
      <w:rFonts w:ascii="Verdana" w:eastAsia="Times New Roman" w:hAnsi="Verdana"/>
      <w:szCs w:val="24"/>
      <w:lang w:val="en-US"/>
    </w:rPr>
  </w:style>
  <w:style w:type="paragraph" w:customStyle="1" w:styleId="1f8">
    <w:name w:val="Знак Знак Знак Знак1"/>
    <w:basedOn w:val="a"/>
    <w:rsid w:val="00293A1F"/>
    <w:pPr>
      <w:spacing w:after="160" w:line="240" w:lineRule="exact"/>
    </w:pPr>
    <w:rPr>
      <w:rFonts w:ascii="Verdana" w:eastAsia="Times New Roman" w:hAnsi="Verdana"/>
      <w:szCs w:val="24"/>
      <w:lang w:val="en-US"/>
    </w:rPr>
  </w:style>
  <w:style w:type="paragraph" w:customStyle="1" w:styleId="1f9">
    <w:name w:val="Знак Знак1"/>
    <w:basedOn w:val="a"/>
    <w:rsid w:val="00293A1F"/>
    <w:pPr>
      <w:spacing w:after="160" w:line="240" w:lineRule="exact"/>
    </w:pPr>
    <w:rPr>
      <w:rFonts w:ascii="Verdana" w:eastAsia="Times New Roman" w:hAnsi="Verdana"/>
      <w:szCs w:val="24"/>
      <w:lang w:val="en-US"/>
    </w:rPr>
  </w:style>
  <w:style w:type="paragraph" w:customStyle="1" w:styleId="215">
    <w:name w:val="Знак Знак2 Знак Знак Знак Знак1"/>
    <w:basedOn w:val="a"/>
    <w:rsid w:val="00293A1F"/>
    <w:pPr>
      <w:spacing w:after="160" w:line="240" w:lineRule="exact"/>
    </w:pPr>
    <w:rPr>
      <w:rFonts w:ascii="Verdana" w:eastAsia="Times New Roman" w:hAnsi="Verdana"/>
      <w:szCs w:val="24"/>
      <w:lang w:val="en-US"/>
    </w:rPr>
  </w:style>
  <w:style w:type="paragraph" w:customStyle="1" w:styleId="75">
    <w:name w:val="Обычный (веб)7"/>
    <w:basedOn w:val="a"/>
    <w:rsid w:val="005E5FC0"/>
    <w:pPr>
      <w:widowControl w:val="0"/>
      <w:suppressAutoHyphens/>
    </w:pPr>
    <w:rPr>
      <w:rFonts w:eastAsia="Albany AMT"/>
      <w:kern w:val="1"/>
      <w:szCs w:val="24"/>
      <w:lang w:eastAsia="ar-SA"/>
    </w:rPr>
  </w:style>
  <w:style w:type="character" w:customStyle="1" w:styleId="affd">
    <w:name w:val="Тема примечания Знак"/>
    <w:basedOn w:val="affb"/>
    <w:link w:val="affc"/>
    <w:rsid w:val="00D6721D"/>
    <w:rPr>
      <w:b/>
      <w:bCs/>
    </w:rPr>
  </w:style>
  <w:style w:type="paragraph" w:customStyle="1" w:styleId="afffff3">
    <w:name w:val="Знак Знак Знак Знак Знак Знак Знак"/>
    <w:basedOn w:val="a"/>
    <w:rsid w:val="00CE505A"/>
    <w:pPr>
      <w:spacing w:after="160" w:line="240" w:lineRule="exact"/>
    </w:pPr>
    <w:rPr>
      <w:rFonts w:ascii="Verdana" w:eastAsia="Times New Roman" w:hAnsi="Verdana"/>
      <w:szCs w:val="24"/>
      <w:lang w:val="en-US"/>
    </w:rPr>
  </w:style>
  <w:style w:type="paragraph" w:customStyle="1" w:styleId="Style5">
    <w:name w:val="Style5"/>
    <w:basedOn w:val="a"/>
    <w:rsid w:val="00AA26CF"/>
    <w:pPr>
      <w:widowControl w:val="0"/>
      <w:autoSpaceDE w:val="0"/>
      <w:autoSpaceDN w:val="0"/>
      <w:adjustRightInd w:val="0"/>
      <w:spacing w:line="278" w:lineRule="exact"/>
      <w:ind w:firstLine="389"/>
    </w:pPr>
    <w:rPr>
      <w:rFonts w:eastAsia="Times New Roman"/>
      <w:szCs w:val="24"/>
      <w:lang w:eastAsia="ru-RU"/>
    </w:rPr>
  </w:style>
  <w:style w:type="paragraph" w:customStyle="1" w:styleId="Style8">
    <w:name w:val="Style8"/>
    <w:basedOn w:val="a"/>
    <w:rsid w:val="00AA26CF"/>
    <w:pPr>
      <w:widowControl w:val="0"/>
      <w:autoSpaceDE w:val="0"/>
      <w:autoSpaceDN w:val="0"/>
      <w:adjustRightInd w:val="0"/>
      <w:spacing w:line="275" w:lineRule="exact"/>
      <w:ind w:firstLine="720"/>
    </w:pPr>
    <w:rPr>
      <w:rFonts w:eastAsia="Times New Roman"/>
      <w:szCs w:val="24"/>
      <w:lang w:eastAsia="ru-RU"/>
    </w:rPr>
  </w:style>
  <w:style w:type="paragraph" w:customStyle="1" w:styleId="Style9">
    <w:name w:val="Style9"/>
    <w:basedOn w:val="a"/>
    <w:rsid w:val="00AA26CF"/>
    <w:pPr>
      <w:widowControl w:val="0"/>
      <w:autoSpaceDE w:val="0"/>
      <w:autoSpaceDN w:val="0"/>
      <w:adjustRightInd w:val="0"/>
      <w:spacing w:line="274" w:lineRule="exact"/>
      <w:ind w:firstLine="571"/>
    </w:pPr>
    <w:rPr>
      <w:rFonts w:eastAsia="Times New Roman"/>
      <w:szCs w:val="24"/>
      <w:lang w:eastAsia="ru-RU"/>
    </w:rPr>
  </w:style>
  <w:style w:type="paragraph" w:customStyle="1" w:styleId="Style11">
    <w:name w:val="Style11"/>
    <w:basedOn w:val="a"/>
    <w:rsid w:val="00AA26CF"/>
    <w:pPr>
      <w:widowControl w:val="0"/>
      <w:autoSpaceDE w:val="0"/>
      <w:autoSpaceDN w:val="0"/>
      <w:adjustRightInd w:val="0"/>
      <w:spacing w:line="274" w:lineRule="exact"/>
    </w:pPr>
    <w:rPr>
      <w:rFonts w:eastAsia="Times New Roman"/>
      <w:szCs w:val="24"/>
      <w:lang w:eastAsia="ru-RU"/>
    </w:rPr>
  </w:style>
  <w:style w:type="paragraph" w:customStyle="1" w:styleId="Style13">
    <w:name w:val="Style13"/>
    <w:basedOn w:val="a"/>
    <w:rsid w:val="00AA26CF"/>
    <w:pPr>
      <w:widowControl w:val="0"/>
      <w:autoSpaceDE w:val="0"/>
      <w:autoSpaceDN w:val="0"/>
      <w:adjustRightInd w:val="0"/>
      <w:spacing w:line="398" w:lineRule="exact"/>
      <w:ind w:hanging="605"/>
    </w:pPr>
    <w:rPr>
      <w:rFonts w:eastAsia="Times New Roman"/>
      <w:szCs w:val="24"/>
      <w:lang w:eastAsia="ru-RU"/>
    </w:rPr>
  </w:style>
  <w:style w:type="paragraph" w:customStyle="1" w:styleId="Style16">
    <w:name w:val="Style16"/>
    <w:basedOn w:val="a"/>
    <w:rsid w:val="00AA26CF"/>
    <w:pPr>
      <w:widowControl w:val="0"/>
      <w:autoSpaceDE w:val="0"/>
      <w:autoSpaceDN w:val="0"/>
      <w:adjustRightInd w:val="0"/>
      <w:spacing w:line="283" w:lineRule="exact"/>
      <w:ind w:firstLine="936"/>
    </w:pPr>
    <w:rPr>
      <w:rFonts w:eastAsia="Times New Roman"/>
      <w:szCs w:val="24"/>
      <w:lang w:eastAsia="ru-RU"/>
    </w:rPr>
  </w:style>
  <w:style w:type="character" w:customStyle="1" w:styleId="FontStyle19">
    <w:name w:val="Font Style19"/>
    <w:rsid w:val="00AA26CF"/>
    <w:rPr>
      <w:rFonts w:ascii="Times New Roman" w:hAnsi="Times New Roman" w:cs="Times New Roman"/>
      <w:sz w:val="26"/>
      <w:szCs w:val="26"/>
    </w:rPr>
  </w:style>
  <w:style w:type="paragraph" w:customStyle="1" w:styleId="afffff4">
    <w:name w:val="Таблицы (моноширинный)"/>
    <w:basedOn w:val="a"/>
    <w:next w:val="a"/>
    <w:uiPriority w:val="99"/>
    <w:rsid w:val="00AA26CF"/>
    <w:pPr>
      <w:widowControl w:val="0"/>
      <w:autoSpaceDE w:val="0"/>
      <w:autoSpaceDN w:val="0"/>
      <w:adjustRightInd w:val="0"/>
    </w:pPr>
    <w:rPr>
      <w:rFonts w:ascii="Courier New" w:eastAsia="Times New Roman" w:hAnsi="Courier New" w:cs="Courier New"/>
      <w:szCs w:val="24"/>
      <w:lang w:eastAsia="ru-RU"/>
    </w:rPr>
  </w:style>
  <w:style w:type="paragraph" w:customStyle="1" w:styleId="132">
    <w:name w:val="Абзац списка13"/>
    <w:basedOn w:val="a"/>
    <w:rsid w:val="00CE192A"/>
    <w:pPr>
      <w:spacing w:line="276" w:lineRule="auto"/>
      <w:ind w:left="720"/>
    </w:pPr>
    <w:rPr>
      <w:rFonts w:eastAsia="Times New Roman"/>
      <w:szCs w:val="24"/>
    </w:rPr>
  </w:style>
  <w:style w:type="paragraph" w:customStyle="1" w:styleId="ConsPlusDocList0">
    <w:name w:val="ConsPlusDocList"/>
    <w:next w:val="a"/>
    <w:rsid w:val="00CE192A"/>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CE192A"/>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CE192A"/>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Знак Знак Знак"/>
    <w:basedOn w:val="a"/>
    <w:rsid w:val="00767F3C"/>
    <w:pPr>
      <w:spacing w:after="160" w:line="240" w:lineRule="exact"/>
    </w:pPr>
    <w:rPr>
      <w:rFonts w:ascii="Verdana" w:eastAsia="Times New Roman" w:hAnsi="Verdana"/>
      <w:szCs w:val="24"/>
      <w:lang w:val="en-US"/>
    </w:rPr>
  </w:style>
  <w:style w:type="paragraph" w:customStyle="1" w:styleId="afffff5">
    <w:name w:val="Знак Знак Знак Знак"/>
    <w:basedOn w:val="a"/>
    <w:uiPriority w:val="99"/>
    <w:rsid w:val="00767F3C"/>
    <w:pPr>
      <w:spacing w:after="160" w:line="240" w:lineRule="exact"/>
    </w:pPr>
    <w:rPr>
      <w:rFonts w:ascii="Verdana" w:eastAsia="Times New Roman" w:hAnsi="Verdana"/>
      <w:szCs w:val="24"/>
      <w:lang w:val="en-US"/>
    </w:rPr>
  </w:style>
  <w:style w:type="paragraph" w:customStyle="1" w:styleId="afffff6">
    <w:name w:val="Знак Знак"/>
    <w:basedOn w:val="a"/>
    <w:rsid w:val="00767F3C"/>
    <w:pPr>
      <w:spacing w:after="160" w:line="240" w:lineRule="exact"/>
    </w:pPr>
    <w:rPr>
      <w:rFonts w:ascii="Verdana" w:eastAsia="Times New Roman" w:hAnsi="Verdana"/>
      <w:szCs w:val="24"/>
      <w:lang w:val="en-US"/>
    </w:rPr>
  </w:style>
  <w:style w:type="paragraph" w:customStyle="1" w:styleId="2ff2">
    <w:name w:val="Знак Знак2 Знак Знак Знак Знак"/>
    <w:basedOn w:val="a"/>
    <w:rsid w:val="00767F3C"/>
    <w:pPr>
      <w:spacing w:after="160" w:line="240" w:lineRule="exact"/>
    </w:pPr>
    <w:rPr>
      <w:rFonts w:ascii="Verdana" w:eastAsia="Times New Roman" w:hAnsi="Verdana"/>
      <w:szCs w:val="24"/>
      <w:lang w:val="en-US"/>
    </w:rPr>
  </w:style>
  <w:style w:type="paragraph" w:customStyle="1" w:styleId="2ff3">
    <w:name w:val="Знак Знак2 Знак"/>
    <w:basedOn w:val="a"/>
    <w:rsid w:val="00687B3D"/>
    <w:pPr>
      <w:spacing w:after="160" w:line="240" w:lineRule="exact"/>
    </w:pPr>
    <w:rPr>
      <w:rFonts w:ascii="Verdana" w:eastAsia="Times New Roman" w:hAnsi="Verdana"/>
      <w:szCs w:val="24"/>
      <w:lang w:val="en-US"/>
    </w:rPr>
  </w:style>
  <w:style w:type="paragraph" w:customStyle="1" w:styleId="83">
    <w:name w:val="Обычный (веб)8"/>
    <w:basedOn w:val="a"/>
    <w:rsid w:val="00CC5089"/>
    <w:pPr>
      <w:widowControl w:val="0"/>
      <w:suppressAutoHyphens/>
    </w:pPr>
    <w:rPr>
      <w:rFonts w:eastAsia="Albany AMT"/>
      <w:kern w:val="1"/>
      <w:szCs w:val="24"/>
      <w:lang w:eastAsia="ar-SA"/>
    </w:rPr>
  </w:style>
  <w:style w:type="paragraph" w:customStyle="1" w:styleId="afffff7">
    <w:basedOn w:val="a"/>
    <w:next w:val="a"/>
    <w:link w:val="afffff8"/>
    <w:qFormat/>
    <w:rsid w:val="0052124F"/>
    <w:pPr>
      <w:spacing w:before="240" w:after="60"/>
      <w:jc w:val="center"/>
      <w:outlineLvl w:val="0"/>
    </w:pPr>
    <w:rPr>
      <w:rFonts w:ascii="Cambria" w:hAnsi="Cambria"/>
      <w:b/>
      <w:bCs/>
      <w:kern w:val="28"/>
      <w:sz w:val="32"/>
      <w:szCs w:val="32"/>
    </w:rPr>
  </w:style>
  <w:style w:type="character" w:customStyle="1" w:styleId="afffff8">
    <w:name w:val="Заголовок Знак"/>
    <w:link w:val="afffff7"/>
    <w:locked/>
    <w:rsid w:val="0052124F"/>
    <w:rPr>
      <w:rFonts w:ascii="Cambria" w:eastAsia="Calibri" w:hAnsi="Cambria"/>
      <w:b/>
      <w:bCs/>
      <w:kern w:val="28"/>
      <w:sz w:val="32"/>
      <w:szCs w:val="32"/>
      <w:lang w:val="ru-RU" w:eastAsia="en-US" w:bidi="ar-SA"/>
    </w:rPr>
  </w:style>
  <w:style w:type="paragraph" w:customStyle="1" w:styleId="142">
    <w:name w:val="Абзац списка14"/>
    <w:basedOn w:val="a"/>
    <w:rsid w:val="0052124F"/>
    <w:pPr>
      <w:ind w:left="720"/>
      <w:contextualSpacing/>
    </w:pPr>
    <w:rPr>
      <w:rFonts w:eastAsia="Times New Roman"/>
    </w:rPr>
  </w:style>
  <w:style w:type="paragraph" w:customStyle="1" w:styleId="Style6">
    <w:name w:val="Style6"/>
    <w:basedOn w:val="a"/>
    <w:rsid w:val="0052124F"/>
    <w:pPr>
      <w:widowControl w:val="0"/>
      <w:autoSpaceDE w:val="0"/>
      <w:autoSpaceDN w:val="0"/>
      <w:adjustRightInd w:val="0"/>
      <w:spacing w:line="278" w:lineRule="exact"/>
      <w:ind w:firstLine="830"/>
    </w:pPr>
    <w:rPr>
      <w:rFonts w:eastAsia="Times New Roman"/>
      <w:szCs w:val="24"/>
      <w:lang w:eastAsia="ru-RU"/>
    </w:rPr>
  </w:style>
  <w:style w:type="character" w:customStyle="1" w:styleId="FontStyle21">
    <w:name w:val="Font Style21"/>
    <w:rsid w:val="0052124F"/>
    <w:rPr>
      <w:rFonts w:ascii="Times New Roman" w:hAnsi="Times New Roman"/>
      <w:b/>
      <w:i/>
      <w:sz w:val="22"/>
    </w:rPr>
  </w:style>
  <w:style w:type="paragraph" w:customStyle="1" w:styleId="Style17">
    <w:name w:val="Style17"/>
    <w:basedOn w:val="a"/>
    <w:rsid w:val="0052124F"/>
    <w:pPr>
      <w:widowControl w:val="0"/>
      <w:autoSpaceDE w:val="0"/>
      <w:autoSpaceDN w:val="0"/>
      <w:adjustRightInd w:val="0"/>
      <w:spacing w:line="276" w:lineRule="exact"/>
      <w:ind w:firstLine="581"/>
    </w:pPr>
    <w:rPr>
      <w:rFonts w:eastAsia="Times New Roman"/>
      <w:szCs w:val="24"/>
      <w:lang w:eastAsia="ru-RU"/>
    </w:rPr>
  </w:style>
  <w:style w:type="paragraph" w:customStyle="1" w:styleId="2ff4">
    <w:name w:val="Знак Знак2 Знак Знак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2ff5">
    <w:name w:val="Знак Знак2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s11">
    <w:name w:val="s_1"/>
    <w:basedOn w:val="a"/>
    <w:rsid w:val="00875A71"/>
    <w:pPr>
      <w:spacing w:before="100" w:beforeAutospacing="1" w:after="100" w:afterAutospacing="1"/>
    </w:pPr>
    <w:rPr>
      <w:rFonts w:eastAsia="Times New Roman"/>
      <w:szCs w:val="24"/>
      <w:lang w:eastAsia="ru-RU"/>
    </w:rPr>
  </w:style>
  <w:style w:type="paragraph" w:customStyle="1" w:styleId="2ff6">
    <w:name w:val="Знак Знак2 Знак Знак Знак Знак"/>
    <w:basedOn w:val="a"/>
    <w:rsid w:val="00875A71"/>
    <w:pPr>
      <w:overflowPunct w:val="0"/>
      <w:autoSpaceDE w:val="0"/>
      <w:autoSpaceDN w:val="0"/>
      <w:adjustRightInd w:val="0"/>
      <w:spacing w:after="160" w:line="240" w:lineRule="exact"/>
      <w:textAlignment w:val="baseline"/>
    </w:pPr>
    <w:rPr>
      <w:rFonts w:ascii="Verdana" w:eastAsia="Times New Roman" w:hAnsi="Verdana"/>
      <w:szCs w:val="20"/>
      <w:lang w:val="en-US"/>
    </w:rPr>
  </w:style>
  <w:style w:type="paragraph" w:customStyle="1" w:styleId="Style12">
    <w:name w:val="Style12"/>
    <w:basedOn w:val="a"/>
    <w:rsid w:val="00AF3AF0"/>
    <w:pPr>
      <w:widowControl w:val="0"/>
      <w:autoSpaceDE w:val="0"/>
      <w:autoSpaceDN w:val="0"/>
      <w:adjustRightInd w:val="0"/>
      <w:spacing w:line="346" w:lineRule="exact"/>
      <w:ind w:hanging="691"/>
    </w:pPr>
    <w:rPr>
      <w:rFonts w:eastAsia="Times New Roman"/>
      <w:szCs w:val="24"/>
      <w:lang w:eastAsia="ru-RU"/>
    </w:rPr>
  </w:style>
  <w:style w:type="character" w:customStyle="1" w:styleId="FontStyle16">
    <w:name w:val="Font Style16"/>
    <w:rsid w:val="00AF3AF0"/>
    <w:rPr>
      <w:rFonts w:ascii="Times New Roman" w:hAnsi="Times New Roman" w:cs="Times New Roman"/>
      <w:i/>
      <w:iCs/>
      <w:sz w:val="16"/>
      <w:szCs w:val="16"/>
    </w:rPr>
  </w:style>
  <w:style w:type="character" w:customStyle="1" w:styleId="FontStyle17">
    <w:name w:val="Font Style17"/>
    <w:rsid w:val="00AF3AF0"/>
    <w:rPr>
      <w:rFonts w:ascii="Times New Roman" w:hAnsi="Times New Roman" w:cs="Times New Roman"/>
      <w:i/>
      <w:iCs/>
      <w:sz w:val="26"/>
      <w:szCs w:val="26"/>
    </w:rPr>
  </w:style>
  <w:style w:type="paragraph" w:customStyle="1" w:styleId="afffff9">
    <w:name w:val="Знак"/>
    <w:basedOn w:val="a"/>
    <w:rsid w:val="00023F68"/>
    <w:rPr>
      <w:rFonts w:ascii="Verdana" w:eastAsia="Times New Roman" w:hAnsi="Verdana" w:cs="Verdana"/>
      <w:sz w:val="20"/>
      <w:szCs w:val="20"/>
      <w:lang w:val="en-US"/>
    </w:rPr>
  </w:style>
  <w:style w:type="paragraph" w:customStyle="1" w:styleId="2ff7">
    <w:name w:val="Знак Знак2 Знак Знак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8">
    <w:name w:val="Знак Знак2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9">
    <w:name w:val="Знак Знак2 Знак Знак Знак Знак"/>
    <w:basedOn w:val="a"/>
    <w:rsid w:val="005864B4"/>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character" w:customStyle="1" w:styleId="s100">
    <w:name w:val="s_10"/>
    <w:basedOn w:val="a0"/>
    <w:rsid w:val="003E6407"/>
  </w:style>
  <w:style w:type="paragraph" w:customStyle="1" w:styleId="s91">
    <w:name w:val="s_91"/>
    <w:basedOn w:val="a"/>
    <w:rsid w:val="003E6407"/>
    <w:pPr>
      <w:spacing w:before="100" w:beforeAutospacing="1" w:after="100" w:afterAutospacing="1"/>
      <w:ind w:right="0"/>
      <w:jc w:val="left"/>
    </w:pPr>
    <w:rPr>
      <w:rFonts w:eastAsia="Times New Roman"/>
      <w:szCs w:val="24"/>
      <w:lang w:eastAsia="ru-RU"/>
    </w:rPr>
  </w:style>
  <w:style w:type="character" w:customStyle="1" w:styleId="ac">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
    <w:link w:val="ab"/>
    <w:uiPriority w:val="99"/>
    <w:locked/>
    <w:rsid w:val="002420D0"/>
    <w:rPr>
      <w:rFonts w:ascii="Times New Roman" w:hAnsi="Times New Roman"/>
      <w:sz w:val="24"/>
      <w:szCs w:val="22"/>
      <w:lang w:eastAsia="en-US"/>
    </w:rPr>
  </w:style>
  <w:style w:type="paragraph" w:customStyle="1" w:styleId="afffffa">
    <w:name w:val="Табличный"/>
    <w:basedOn w:val="a"/>
    <w:qFormat/>
    <w:rsid w:val="008773BA"/>
    <w:pPr>
      <w:ind w:right="0"/>
    </w:pPr>
    <w:rPr>
      <w:rFonts w:eastAsia="Times New Roman"/>
      <w:sz w:val="20"/>
      <w:szCs w:val="20"/>
      <w:lang w:eastAsia="ru-RU"/>
    </w:rPr>
  </w:style>
  <w:style w:type="paragraph" w:customStyle="1" w:styleId="1fb">
    <w:name w:val="Цитата1"/>
    <w:basedOn w:val="a"/>
    <w:uiPriority w:val="99"/>
    <w:rsid w:val="008773BA"/>
    <w:pPr>
      <w:suppressAutoHyphens/>
      <w:ind w:left="1134" w:right="567" w:firstLine="709"/>
    </w:pPr>
    <w:rPr>
      <w:rFonts w:eastAsia="Times New Roman"/>
      <w:szCs w:val="24"/>
      <w:lang w:eastAsia="zh-CN"/>
    </w:rPr>
  </w:style>
  <w:style w:type="paragraph" w:customStyle="1" w:styleId="s30">
    <w:name w:val="s_3"/>
    <w:basedOn w:val="a"/>
    <w:rsid w:val="00D63112"/>
    <w:pPr>
      <w:spacing w:before="100" w:beforeAutospacing="1" w:after="100" w:afterAutospacing="1"/>
      <w:ind w:right="0"/>
      <w:jc w:val="left"/>
    </w:pPr>
    <w:rPr>
      <w:rFonts w:eastAsia="Times New Roman"/>
      <w:szCs w:val="24"/>
      <w:lang w:eastAsia="ru-RU"/>
    </w:rPr>
  </w:style>
  <w:style w:type="character" w:customStyle="1" w:styleId="HTML0">
    <w:name w:val="Стандартный HTML Знак"/>
    <w:link w:val="HTML"/>
    <w:uiPriority w:val="99"/>
    <w:rsid w:val="00D63112"/>
    <w:rPr>
      <w:rFonts w:ascii="Courier New" w:eastAsia="Times New Roman" w:hAnsi="Courier New" w:cs="Courier New"/>
      <w:lang w:eastAsia="ko-KR"/>
    </w:rPr>
  </w:style>
  <w:style w:type="numbering" w:customStyle="1" w:styleId="4b">
    <w:name w:val="Нет списка4"/>
    <w:next w:val="a2"/>
    <w:semiHidden/>
    <w:rsid w:val="00733873"/>
  </w:style>
  <w:style w:type="table" w:customStyle="1" w:styleId="84">
    <w:name w:val="Сетка таблицы8"/>
    <w:basedOn w:val="a1"/>
    <w:next w:val="aff1"/>
    <w:rsid w:val="00733873"/>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Знак Знак2 Знак"/>
    <w:basedOn w:val="a"/>
    <w:rsid w:val="00733873"/>
    <w:pPr>
      <w:spacing w:after="160" w:line="240" w:lineRule="exact"/>
      <w:ind w:right="0"/>
      <w:jc w:val="left"/>
    </w:pPr>
    <w:rPr>
      <w:rFonts w:ascii="Verdana" w:eastAsia="Times New Roman" w:hAnsi="Verdana"/>
      <w:szCs w:val="24"/>
      <w:lang w:val="en-US"/>
    </w:rPr>
  </w:style>
  <w:style w:type="numbering" w:customStyle="1" w:styleId="59">
    <w:name w:val="Нет списка5"/>
    <w:next w:val="a2"/>
    <w:semiHidden/>
    <w:unhideWhenUsed/>
    <w:rsid w:val="00733873"/>
  </w:style>
  <w:style w:type="table" w:customStyle="1" w:styleId="93">
    <w:name w:val="Сетка таблицы9"/>
    <w:basedOn w:val="a1"/>
    <w:next w:val="aff1"/>
    <w:rsid w:val="00733873"/>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4">
    <w:name w:val="Обычный (веб)9"/>
    <w:basedOn w:val="a"/>
    <w:rsid w:val="00733873"/>
    <w:pPr>
      <w:widowControl w:val="0"/>
      <w:suppressAutoHyphens/>
      <w:ind w:right="0"/>
      <w:jc w:val="left"/>
    </w:pPr>
    <w:rPr>
      <w:rFonts w:eastAsia="Albany AMT"/>
      <w:kern w:val="1"/>
      <w:szCs w:val="24"/>
      <w:lang w:eastAsia="ar-SA"/>
    </w:rPr>
  </w:style>
  <w:style w:type="paragraph" w:customStyle="1" w:styleId="151">
    <w:name w:val="Абзац списка15"/>
    <w:basedOn w:val="a"/>
    <w:rsid w:val="003A1791"/>
    <w:pPr>
      <w:spacing w:line="276" w:lineRule="auto"/>
      <w:ind w:left="720" w:right="0"/>
      <w:jc w:val="left"/>
    </w:pPr>
    <w:rPr>
      <w:rFonts w:eastAsia="Times New Roman"/>
      <w:szCs w:val="24"/>
    </w:rPr>
  </w:style>
  <w:style w:type="paragraph" w:customStyle="1" w:styleId="ConsPlusDocList9">
    <w:name w:val="ConsPlusDocList"/>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ConsPlusCell9">
    <w:name w:val="ConsPlusCell"/>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1fc">
    <w:name w:val="Знак Знак1 Знак Знак Знак Знак Знак Знак"/>
    <w:basedOn w:val="a"/>
    <w:rsid w:val="003A1791"/>
    <w:pPr>
      <w:spacing w:after="160" w:line="240" w:lineRule="exact"/>
      <w:ind w:right="0"/>
      <w:jc w:val="left"/>
    </w:pPr>
    <w:rPr>
      <w:rFonts w:ascii="Verdana" w:eastAsia="Times New Roman" w:hAnsi="Verdana" w:cs="Verdana"/>
      <w:sz w:val="20"/>
      <w:szCs w:val="20"/>
      <w:lang w:val="en-US"/>
    </w:rPr>
  </w:style>
  <w:style w:type="numbering" w:customStyle="1" w:styleId="68">
    <w:name w:val="Нет списка6"/>
    <w:next w:val="a2"/>
    <w:uiPriority w:val="99"/>
    <w:semiHidden/>
    <w:unhideWhenUsed/>
    <w:rsid w:val="003A1791"/>
  </w:style>
  <w:style w:type="table" w:customStyle="1" w:styleId="104">
    <w:name w:val="Сетка таблицы10"/>
    <w:basedOn w:val="a1"/>
    <w:next w:val="aff1"/>
    <w:uiPriority w:val="59"/>
    <w:rsid w:val="003A1791"/>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37D8D"/>
  </w:style>
  <w:style w:type="table" w:customStyle="1" w:styleId="123">
    <w:name w:val="Сетка таблицы12"/>
    <w:basedOn w:val="a1"/>
    <w:next w:val="aff1"/>
    <w:uiPriority w:val="59"/>
    <w:rsid w:val="00337D8D"/>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unhideWhenUsed/>
    <w:rsid w:val="004D6E56"/>
  </w:style>
  <w:style w:type="numbering" w:customStyle="1" w:styleId="95">
    <w:name w:val="Нет списка9"/>
    <w:next w:val="a2"/>
    <w:semiHidden/>
    <w:unhideWhenUsed/>
    <w:rsid w:val="00F8706A"/>
  </w:style>
  <w:style w:type="table" w:customStyle="1" w:styleId="133">
    <w:name w:val="Сетка таблицы13"/>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
    <w:name w:val="Обычный (веб)10"/>
    <w:basedOn w:val="a"/>
    <w:rsid w:val="00F8706A"/>
    <w:pPr>
      <w:widowControl w:val="0"/>
      <w:suppressAutoHyphens/>
      <w:ind w:right="0"/>
      <w:jc w:val="left"/>
    </w:pPr>
    <w:rPr>
      <w:rFonts w:eastAsia="Albany AMT"/>
      <w:kern w:val="1"/>
      <w:szCs w:val="24"/>
      <w:lang w:eastAsia="ar-SA"/>
    </w:rPr>
  </w:style>
  <w:style w:type="numbering" w:customStyle="1" w:styleId="106">
    <w:name w:val="Нет списка10"/>
    <w:next w:val="a2"/>
    <w:semiHidden/>
    <w:unhideWhenUsed/>
    <w:rsid w:val="00F8706A"/>
  </w:style>
  <w:style w:type="table" w:customStyle="1" w:styleId="143">
    <w:name w:val="Сетка таблицы14"/>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C53193"/>
  </w:style>
  <w:style w:type="table" w:customStyle="1" w:styleId="152">
    <w:name w:val="Сетка таблицы15"/>
    <w:basedOn w:val="a1"/>
    <w:next w:val="aff1"/>
    <w:uiPriority w:val="39"/>
    <w:rsid w:val="00C53193"/>
    <w:pPr>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0">
    <w:name w:val="t"/>
    <w:basedOn w:val="a"/>
    <w:rsid w:val="00C53193"/>
    <w:pPr>
      <w:spacing w:before="100" w:beforeAutospacing="1" w:after="100" w:afterAutospacing="1"/>
      <w:ind w:right="0"/>
      <w:jc w:val="left"/>
    </w:pPr>
    <w:rPr>
      <w:rFonts w:eastAsia="Times New Roman"/>
      <w:szCs w:val="24"/>
      <w:lang w:eastAsia="ru-RU"/>
    </w:rPr>
  </w:style>
  <w:style w:type="paragraph" w:customStyle="1" w:styleId="c">
    <w:name w:val="c"/>
    <w:basedOn w:val="a"/>
    <w:rsid w:val="00C53193"/>
    <w:pPr>
      <w:spacing w:before="100" w:beforeAutospacing="1" w:after="100" w:afterAutospacing="1"/>
      <w:ind w:right="0"/>
      <w:jc w:val="left"/>
    </w:pPr>
    <w:rPr>
      <w:rFonts w:eastAsia="Times New Roman"/>
      <w:szCs w:val="24"/>
      <w:lang w:eastAsia="ru-RU"/>
    </w:rPr>
  </w:style>
  <w:style w:type="character" w:customStyle="1" w:styleId="ed">
    <w:name w:val="ed"/>
    <w:basedOn w:val="a0"/>
    <w:rsid w:val="00C53193"/>
  </w:style>
  <w:style w:type="character" w:customStyle="1" w:styleId="w9">
    <w:name w:val="w9"/>
    <w:basedOn w:val="a0"/>
    <w:rsid w:val="00C53193"/>
  </w:style>
  <w:style w:type="character" w:customStyle="1" w:styleId="afffffb">
    <w:name w:val="Сноска_"/>
    <w:basedOn w:val="a0"/>
    <w:link w:val="afffffc"/>
    <w:rsid w:val="00C53193"/>
    <w:rPr>
      <w:rFonts w:ascii="Times New Roman" w:hAnsi="Times New Roman"/>
    </w:rPr>
  </w:style>
  <w:style w:type="character" w:customStyle="1" w:styleId="afffffd">
    <w:name w:val="Другое_"/>
    <w:basedOn w:val="a0"/>
    <w:link w:val="afffffe"/>
    <w:rsid w:val="00C53193"/>
    <w:rPr>
      <w:rFonts w:ascii="Times New Roman" w:hAnsi="Times New Roman"/>
      <w:sz w:val="28"/>
      <w:szCs w:val="28"/>
    </w:rPr>
  </w:style>
  <w:style w:type="character" w:customStyle="1" w:styleId="3f4">
    <w:name w:val="Основной текст (3)_"/>
    <w:basedOn w:val="a0"/>
    <w:link w:val="3f5"/>
    <w:rsid w:val="00C53193"/>
    <w:rPr>
      <w:rFonts w:ascii="Times New Roman" w:hAnsi="Times New Roman"/>
      <w:i/>
      <w:iCs/>
    </w:rPr>
  </w:style>
  <w:style w:type="character" w:customStyle="1" w:styleId="2ffb">
    <w:name w:val="Заголовок №2_"/>
    <w:basedOn w:val="a0"/>
    <w:link w:val="2ffc"/>
    <w:rsid w:val="00C53193"/>
    <w:rPr>
      <w:rFonts w:ascii="Times New Roman" w:hAnsi="Times New Roman"/>
      <w:b/>
      <w:bCs/>
      <w:sz w:val="28"/>
      <w:szCs w:val="28"/>
    </w:rPr>
  </w:style>
  <w:style w:type="character" w:customStyle="1" w:styleId="2ffd">
    <w:name w:val="Колонтитул (2)_"/>
    <w:basedOn w:val="a0"/>
    <w:link w:val="2ffe"/>
    <w:rsid w:val="00C53193"/>
    <w:rPr>
      <w:rFonts w:ascii="Times New Roman" w:hAnsi="Times New Roman"/>
    </w:rPr>
  </w:style>
  <w:style w:type="character" w:customStyle="1" w:styleId="69">
    <w:name w:val="Основной текст (6)_"/>
    <w:basedOn w:val="a0"/>
    <w:link w:val="6a"/>
    <w:rsid w:val="00C53193"/>
    <w:rPr>
      <w:rFonts w:ascii="Microsoft Sans Serif" w:eastAsia="Microsoft Sans Serif" w:hAnsi="Microsoft Sans Serif" w:cs="Microsoft Sans Serif"/>
      <w:sz w:val="28"/>
      <w:szCs w:val="28"/>
    </w:rPr>
  </w:style>
  <w:style w:type="paragraph" w:customStyle="1" w:styleId="afffffc">
    <w:name w:val="Сноска"/>
    <w:basedOn w:val="a"/>
    <w:link w:val="afffffb"/>
    <w:rsid w:val="00C53193"/>
    <w:pPr>
      <w:widowControl w:val="0"/>
      <w:ind w:left="240" w:right="0"/>
      <w:jc w:val="left"/>
    </w:pPr>
    <w:rPr>
      <w:sz w:val="20"/>
      <w:szCs w:val="20"/>
      <w:lang w:eastAsia="ru-RU"/>
    </w:rPr>
  </w:style>
  <w:style w:type="paragraph" w:customStyle="1" w:styleId="afffffe">
    <w:name w:val="Другое"/>
    <w:basedOn w:val="a"/>
    <w:link w:val="afffffd"/>
    <w:rsid w:val="00C53193"/>
    <w:pPr>
      <w:widowControl w:val="0"/>
      <w:ind w:right="0" w:firstLine="400"/>
      <w:jc w:val="left"/>
    </w:pPr>
    <w:rPr>
      <w:sz w:val="28"/>
      <w:szCs w:val="28"/>
      <w:lang w:eastAsia="ru-RU"/>
    </w:rPr>
  </w:style>
  <w:style w:type="paragraph" w:customStyle="1" w:styleId="3f5">
    <w:name w:val="Основной текст (3)"/>
    <w:basedOn w:val="a"/>
    <w:link w:val="3f4"/>
    <w:rsid w:val="00C53193"/>
    <w:pPr>
      <w:widowControl w:val="0"/>
      <w:spacing w:line="257" w:lineRule="auto"/>
      <w:ind w:right="0"/>
      <w:jc w:val="left"/>
    </w:pPr>
    <w:rPr>
      <w:i/>
      <w:iCs/>
      <w:sz w:val="20"/>
      <w:szCs w:val="20"/>
      <w:lang w:eastAsia="ru-RU"/>
    </w:rPr>
  </w:style>
  <w:style w:type="paragraph" w:customStyle="1" w:styleId="2ffc">
    <w:name w:val="Заголовок №2"/>
    <w:basedOn w:val="a"/>
    <w:link w:val="2ffb"/>
    <w:rsid w:val="00C53193"/>
    <w:pPr>
      <w:widowControl w:val="0"/>
      <w:spacing w:after="320"/>
      <w:ind w:right="0"/>
      <w:jc w:val="center"/>
      <w:outlineLvl w:val="1"/>
    </w:pPr>
    <w:rPr>
      <w:b/>
      <w:bCs/>
      <w:sz w:val="28"/>
      <w:szCs w:val="28"/>
      <w:lang w:eastAsia="ru-RU"/>
    </w:rPr>
  </w:style>
  <w:style w:type="paragraph" w:customStyle="1" w:styleId="2ffe">
    <w:name w:val="Колонтитул (2)"/>
    <w:basedOn w:val="a"/>
    <w:link w:val="2ffd"/>
    <w:rsid w:val="00C53193"/>
    <w:pPr>
      <w:widowControl w:val="0"/>
      <w:ind w:right="0"/>
      <w:jc w:val="left"/>
    </w:pPr>
    <w:rPr>
      <w:sz w:val="20"/>
      <w:szCs w:val="20"/>
      <w:lang w:eastAsia="ru-RU"/>
    </w:rPr>
  </w:style>
  <w:style w:type="paragraph" w:customStyle="1" w:styleId="6a">
    <w:name w:val="Основной текст (6)"/>
    <w:basedOn w:val="a"/>
    <w:link w:val="69"/>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character" w:customStyle="1" w:styleId="affffff">
    <w:name w:val="Оглавление_"/>
    <w:basedOn w:val="a0"/>
    <w:link w:val="affffff0"/>
    <w:rsid w:val="00C53193"/>
    <w:rPr>
      <w:rFonts w:ascii="Times New Roman" w:hAnsi="Times New Roman"/>
      <w:sz w:val="26"/>
      <w:szCs w:val="26"/>
    </w:rPr>
  </w:style>
  <w:style w:type="character" w:customStyle="1" w:styleId="77">
    <w:name w:val="Основной текст (7)_"/>
    <w:basedOn w:val="a0"/>
    <w:link w:val="78"/>
    <w:rsid w:val="00C53193"/>
    <w:rPr>
      <w:rFonts w:ascii="Times New Roman" w:hAnsi="Times New Roman"/>
      <w:sz w:val="18"/>
      <w:szCs w:val="18"/>
    </w:rPr>
  </w:style>
  <w:style w:type="character" w:customStyle="1" w:styleId="1fd">
    <w:name w:val="Заголовок №1_"/>
    <w:basedOn w:val="a0"/>
    <w:link w:val="1fe"/>
    <w:rsid w:val="00C53193"/>
    <w:rPr>
      <w:rFonts w:ascii="Microsoft Sans Serif" w:eastAsia="Microsoft Sans Serif" w:hAnsi="Microsoft Sans Serif" w:cs="Microsoft Sans Serif"/>
      <w:sz w:val="28"/>
      <w:szCs w:val="28"/>
    </w:rPr>
  </w:style>
  <w:style w:type="character" w:customStyle="1" w:styleId="affffff1">
    <w:name w:val="Подпись к таблице_"/>
    <w:basedOn w:val="a0"/>
    <w:link w:val="affffff2"/>
    <w:rsid w:val="00C53193"/>
    <w:rPr>
      <w:rFonts w:ascii="Times New Roman" w:hAnsi="Times New Roman"/>
    </w:rPr>
  </w:style>
  <w:style w:type="character" w:customStyle="1" w:styleId="86">
    <w:name w:val="Основной текст (8)_"/>
    <w:basedOn w:val="a0"/>
    <w:link w:val="87"/>
    <w:rsid w:val="00C53193"/>
    <w:rPr>
      <w:rFonts w:ascii="Microsoft Sans Serif" w:eastAsia="Microsoft Sans Serif" w:hAnsi="Microsoft Sans Serif" w:cs="Microsoft Sans Serif"/>
      <w:sz w:val="28"/>
      <w:szCs w:val="28"/>
    </w:rPr>
  </w:style>
  <w:style w:type="character" w:customStyle="1" w:styleId="affffff3">
    <w:name w:val="Колонтитул_"/>
    <w:basedOn w:val="a0"/>
    <w:link w:val="affffff4"/>
    <w:rsid w:val="00C53193"/>
    <w:rPr>
      <w:rFonts w:ascii="Times New Roman" w:hAnsi="Times New Roman"/>
    </w:rPr>
  </w:style>
  <w:style w:type="paragraph" w:customStyle="1" w:styleId="affffff0">
    <w:name w:val="Оглавление"/>
    <w:basedOn w:val="a"/>
    <w:link w:val="affffff"/>
    <w:rsid w:val="00C53193"/>
    <w:pPr>
      <w:widowControl w:val="0"/>
      <w:ind w:right="0"/>
      <w:jc w:val="left"/>
    </w:pPr>
    <w:rPr>
      <w:sz w:val="26"/>
      <w:szCs w:val="26"/>
      <w:lang w:eastAsia="ru-RU"/>
    </w:rPr>
  </w:style>
  <w:style w:type="paragraph" w:customStyle="1" w:styleId="78">
    <w:name w:val="Основной текст (7)"/>
    <w:basedOn w:val="a"/>
    <w:link w:val="77"/>
    <w:rsid w:val="00C53193"/>
    <w:pPr>
      <w:widowControl w:val="0"/>
      <w:spacing w:after="800"/>
      <w:ind w:right="0"/>
      <w:jc w:val="center"/>
    </w:pPr>
    <w:rPr>
      <w:sz w:val="18"/>
      <w:szCs w:val="18"/>
      <w:lang w:eastAsia="ru-RU"/>
    </w:rPr>
  </w:style>
  <w:style w:type="paragraph" w:customStyle="1" w:styleId="1fe">
    <w:name w:val="Заголовок №1"/>
    <w:basedOn w:val="a"/>
    <w:link w:val="1fd"/>
    <w:rsid w:val="00C53193"/>
    <w:pPr>
      <w:widowControl w:val="0"/>
      <w:spacing w:after="560"/>
      <w:ind w:right="0"/>
      <w:jc w:val="center"/>
      <w:outlineLvl w:val="0"/>
    </w:pPr>
    <w:rPr>
      <w:rFonts w:ascii="Microsoft Sans Serif" w:eastAsia="Microsoft Sans Serif" w:hAnsi="Microsoft Sans Serif" w:cs="Microsoft Sans Serif"/>
      <w:sz w:val="28"/>
      <w:szCs w:val="28"/>
      <w:lang w:eastAsia="ru-RU"/>
    </w:rPr>
  </w:style>
  <w:style w:type="paragraph" w:customStyle="1" w:styleId="affffff2">
    <w:name w:val="Подпись к таблице"/>
    <w:basedOn w:val="a"/>
    <w:link w:val="affffff1"/>
    <w:rsid w:val="00C53193"/>
    <w:pPr>
      <w:widowControl w:val="0"/>
      <w:ind w:right="0"/>
      <w:jc w:val="left"/>
    </w:pPr>
    <w:rPr>
      <w:sz w:val="20"/>
      <w:szCs w:val="20"/>
      <w:lang w:eastAsia="ru-RU"/>
    </w:rPr>
  </w:style>
  <w:style w:type="paragraph" w:customStyle="1" w:styleId="87">
    <w:name w:val="Основной текст (8)"/>
    <w:basedOn w:val="a"/>
    <w:link w:val="86"/>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paragraph" w:customStyle="1" w:styleId="affffff4">
    <w:name w:val="Колонтитул"/>
    <w:basedOn w:val="a"/>
    <w:link w:val="affffff3"/>
    <w:rsid w:val="00C53193"/>
    <w:pPr>
      <w:widowControl w:val="0"/>
      <w:ind w:right="0"/>
      <w:jc w:val="center"/>
    </w:pPr>
    <w:rPr>
      <w:sz w:val="20"/>
      <w:szCs w:val="20"/>
      <w:lang w:eastAsia="ru-RU"/>
    </w:rPr>
  </w:style>
  <w:style w:type="numbering" w:customStyle="1" w:styleId="124">
    <w:name w:val="Нет списка12"/>
    <w:next w:val="a2"/>
    <w:semiHidden/>
    <w:unhideWhenUsed/>
    <w:rsid w:val="005054A2"/>
  </w:style>
  <w:style w:type="table" w:customStyle="1" w:styleId="161">
    <w:name w:val="Сетка таблицы16"/>
    <w:basedOn w:val="a1"/>
    <w:next w:val="aff1"/>
    <w:rsid w:val="005054A2"/>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8">
    <w:name w:val="Обычный (веб)11"/>
    <w:basedOn w:val="a"/>
    <w:rsid w:val="005054A2"/>
    <w:pPr>
      <w:widowControl w:val="0"/>
      <w:suppressAutoHyphens/>
      <w:ind w:right="0"/>
      <w:jc w:val="left"/>
    </w:pPr>
    <w:rPr>
      <w:rFonts w:eastAsia="Albany AMT"/>
      <w:kern w:val="1"/>
      <w:szCs w:val="24"/>
      <w:lang w:eastAsia="ar-SA"/>
    </w:rPr>
  </w:style>
  <w:style w:type="paragraph" w:customStyle="1" w:styleId="125">
    <w:name w:val="Обычный (веб)12"/>
    <w:basedOn w:val="a"/>
    <w:rsid w:val="003A29CF"/>
    <w:pPr>
      <w:widowControl w:val="0"/>
      <w:suppressAutoHyphens/>
      <w:ind w:right="0"/>
      <w:jc w:val="left"/>
    </w:pPr>
    <w:rPr>
      <w:rFonts w:eastAsia="Albany AMT"/>
      <w:kern w:val="1"/>
      <w:szCs w:val="24"/>
      <w:lang w:eastAsia="ar-SA"/>
    </w:rPr>
  </w:style>
  <w:style w:type="numbering" w:customStyle="1" w:styleId="134">
    <w:name w:val="Нет списка13"/>
    <w:next w:val="a2"/>
    <w:semiHidden/>
    <w:rsid w:val="00326864"/>
  </w:style>
  <w:style w:type="paragraph" w:customStyle="1" w:styleId="Style7">
    <w:name w:val="Style7"/>
    <w:basedOn w:val="a"/>
    <w:rsid w:val="00326864"/>
    <w:pPr>
      <w:widowControl w:val="0"/>
      <w:autoSpaceDE w:val="0"/>
      <w:autoSpaceDN w:val="0"/>
      <w:adjustRightInd w:val="0"/>
      <w:spacing w:line="274" w:lineRule="exact"/>
      <w:ind w:right="0"/>
    </w:pPr>
    <w:rPr>
      <w:rFonts w:eastAsia="Times New Roman"/>
      <w:szCs w:val="24"/>
      <w:lang w:eastAsia="ru-RU"/>
    </w:rPr>
  </w:style>
  <w:style w:type="paragraph" w:customStyle="1" w:styleId="Style10">
    <w:name w:val="Style10"/>
    <w:basedOn w:val="a"/>
    <w:rsid w:val="00326864"/>
    <w:pPr>
      <w:widowControl w:val="0"/>
      <w:autoSpaceDE w:val="0"/>
      <w:autoSpaceDN w:val="0"/>
      <w:adjustRightInd w:val="0"/>
      <w:spacing w:line="278" w:lineRule="exact"/>
      <w:ind w:right="0" w:firstLine="634"/>
      <w:jc w:val="left"/>
    </w:pPr>
    <w:rPr>
      <w:rFonts w:eastAsia="Times New Roman"/>
      <w:szCs w:val="24"/>
      <w:lang w:eastAsia="ru-RU"/>
    </w:rPr>
  </w:style>
  <w:style w:type="paragraph" w:customStyle="1" w:styleId="Style14">
    <w:name w:val="Style14"/>
    <w:basedOn w:val="a"/>
    <w:rsid w:val="00326864"/>
    <w:pPr>
      <w:widowControl w:val="0"/>
      <w:autoSpaceDE w:val="0"/>
      <w:autoSpaceDN w:val="0"/>
      <w:adjustRightInd w:val="0"/>
      <w:spacing w:line="283" w:lineRule="exact"/>
      <w:ind w:right="0" w:firstLine="710"/>
      <w:jc w:val="left"/>
    </w:pPr>
    <w:rPr>
      <w:rFonts w:eastAsia="Times New Roman"/>
      <w:szCs w:val="24"/>
      <w:lang w:eastAsia="ru-RU"/>
    </w:rPr>
  </w:style>
  <w:style w:type="paragraph" w:customStyle="1" w:styleId="Style15">
    <w:name w:val="Style15"/>
    <w:basedOn w:val="a"/>
    <w:rsid w:val="00326864"/>
    <w:pPr>
      <w:widowControl w:val="0"/>
      <w:autoSpaceDE w:val="0"/>
      <w:autoSpaceDN w:val="0"/>
      <w:adjustRightInd w:val="0"/>
      <w:spacing w:line="274" w:lineRule="exact"/>
      <w:ind w:right="0" w:firstLine="542"/>
    </w:pPr>
    <w:rPr>
      <w:rFonts w:eastAsia="Times New Roman"/>
      <w:szCs w:val="24"/>
      <w:lang w:eastAsia="ru-RU"/>
    </w:rPr>
  </w:style>
  <w:style w:type="table" w:customStyle="1" w:styleId="171">
    <w:name w:val="Сетка таблицы17"/>
    <w:basedOn w:val="a1"/>
    <w:next w:val="aff1"/>
    <w:rsid w:val="00326864"/>
    <w:pPr>
      <w:ind w:right="0"/>
      <w:jc w:val="left"/>
    </w:pPr>
    <w:rPr>
      <w:rFonts w:ascii="Tahoma" w:eastAsia="Times New Roman"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locked/>
    <w:rsid w:val="00326864"/>
    <w:rPr>
      <w:b/>
      <w:bCs/>
      <w:sz w:val="23"/>
      <w:szCs w:val="23"/>
      <w:shd w:val="clear" w:color="auto" w:fill="FFFFFF"/>
    </w:rPr>
  </w:style>
  <w:style w:type="character" w:customStyle="1" w:styleId="3f6">
    <w:name w:val="Заголовок №3_"/>
    <w:link w:val="3f7"/>
    <w:locked/>
    <w:rsid w:val="00326864"/>
    <w:rPr>
      <w:b/>
      <w:bCs/>
      <w:sz w:val="31"/>
      <w:szCs w:val="31"/>
      <w:shd w:val="clear" w:color="auto" w:fill="FFFFFF"/>
    </w:rPr>
  </w:style>
  <w:style w:type="character" w:customStyle="1" w:styleId="317">
    <w:name w:val="Заголовок №3 + 17"/>
    <w:aliases w:val="5 pt5"/>
    <w:rsid w:val="00326864"/>
    <w:rPr>
      <w:b/>
      <w:bCs/>
      <w:sz w:val="35"/>
      <w:szCs w:val="35"/>
      <w:lang w:bidi="ar-SA"/>
    </w:rPr>
  </w:style>
  <w:style w:type="paragraph" w:customStyle="1" w:styleId="5b">
    <w:name w:val="Заголовок №5"/>
    <w:basedOn w:val="a"/>
    <w:link w:val="5a"/>
    <w:rsid w:val="00326864"/>
    <w:pPr>
      <w:shd w:val="clear" w:color="auto" w:fill="FFFFFF"/>
      <w:spacing w:line="269" w:lineRule="exact"/>
      <w:ind w:right="0" w:hanging="380"/>
      <w:jc w:val="left"/>
      <w:outlineLvl w:val="4"/>
    </w:pPr>
    <w:rPr>
      <w:rFonts w:ascii="Calibri" w:hAnsi="Calibri"/>
      <w:b/>
      <w:bCs/>
      <w:sz w:val="23"/>
      <w:szCs w:val="23"/>
      <w:lang w:eastAsia="ru-RU"/>
    </w:rPr>
  </w:style>
  <w:style w:type="paragraph" w:customStyle="1" w:styleId="3f7">
    <w:name w:val="Заголовок №3"/>
    <w:basedOn w:val="a"/>
    <w:link w:val="3f6"/>
    <w:rsid w:val="00326864"/>
    <w:pPr>
      <w:shd w:val="clear" w:color="auto" w:fill="FFFFFF"/>
      <w:spacing w:line="374" w:lineRule="exact"/>
      <w:ind w:right="0"/>
      <w:jc w:val="center"/>
      <w:outlineLvl w:val="2"/>
    </w:pPr>
    <w:rPr>
      <w:rFonts w:ascii="Calibri" w:hAnsi="Calibri"/>
      <w:b/>
      <w:bCs/>
      <w:sz w:val="31"/>
      <w:szCs w:val="31"/>
      <w:lang w:eastAsia="ru-RU"/>
    </w:rPr>
  </w:style>
  <w:style w:type="paragraph" w:customStyle="1" w:styleId="162">
    <w:name w:val="Абзац списка16"/>
    <w:basedOn w:val="a"/>
    <w:rsid w:val="00326864"/>
    <w:pPr>
      <w:ind w:left="720" w:right="0"/>
      <w:contextualSpacing/>
      <w:jc w:val="left"/>
    </w:pPr>
    <w:rPr>
      <w:sz w:val="20"/>
      <w:szCs w:val="20"/>
      <w:lang w:eastAsia="ru-RU"/>
    </w:rPr>
  </w:style>
  <w:style w:type="paragraph" w:customStyle="1" w:styleId="s37">
    <w:name w:val="s_37"/>
    <w:basedOn w:val="a"/>
    <w:rsid w:val="00326864"/>
    <w:pPr>
      <w:spacing w:before="100" w:beforeAutospacing="1" w:after="100" w:afterAutospacing="1"/>
      <w:ind w:right="0"/>
      <w:jc w:val="left"/>
    </w:pPr>
    <w:rPr>
      <w:rFonts w:eastAsia="Times New Roman"/>
      <w:szCs w:val="24"/>
      <w:lang w:eastAsia="ru-RU"/>
    </w:rPr>
  </w:style>
  <w:style w:type="paragraph" w:customStyle="1" w:styleId="s9">
    <w:name w:val="s_9"/>
    <w:basedOn w:val="a"/>
    <w:rsid w:val="00326864"/>
    <w:pPr>
      <w:spacing w:before="100" w:beforeAutospacing="1" w:after="100" w:afterAutospacing="1"/>
      <w:ind w:right="0"/>
      <w:jc w:val="left"/>
    </w:pPr>
    <w:rPr>
      <w:rFonts w:eastAsia="Times New Roman"/>
      <w:szCs w:val="24"/>
      <w:lang w:eastAsia="ru-RU"/>
    </w:rPr>
  </w:style>
  <w:style w:type="paragraph" w:customStyle="1" w:styleId="empty">
    <w:name w:val="empty"/>
    <w:basedOn w:val="a"/>
    <w:rsid w:val="00326864"/>
    <w:pPr>
      <w:spacing w:before="100" w:beforeAutospacing="1" w:after="100" w:afterAutospacing="1"/>
      <w:ind w:right="0"/>
      <w:jc w:val="left"/>
    </w:pPr>
    <w:rPr>
      <w:rFonts w:eastAsia="Times New Roman"/>
      <w:szCs w:val="24"/>
      <w:lang w:eastAsia="ru-RU"/>
    </w:rPr>
  </w:style>
  <w:style w:type="paragraph" w:customStyle="1" w:styleId="s22">
    <w:name w:val="s_22"/>
    <w:basedOn w:val="a"/>
    <w:rsid w:val="00326864"/>
    <w:pPr>
      <w:spacing w:before="100" w:beforeAutospacing="1" w:after="100" w:afterAutospacing="1"/>
      <w:ind w:right="0"/>
      <w:jc w:val="left"/>
    </w:pPr>
    <w:rPr>
      <w:rFonts w:eastAsia="Times New Roman"/>
      <w:szCs w:val="24"/>
      <w:lang w:eastAsia="ru-RU"/>
    </w:rPr>
  </w:style>
  <w:style w:type="numbering" w:customStyle="1" w:styleId="144">
    <w:name w:val="Нет списка14"/>
    <w:next w:val="a2"/>
    <w:uiPriority w:val="99"/>
    <w:semiHidden/>
    <w:unhideWhenUsed/>
    <w:rsid w:val="00326864"/>
  </w:style>
  <w:style w:type="paragraph" w:customStyle="1" w:styleId="ConsPlusDocLista">
    <w:name w:val="ConsPlusDocList"/>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ConsPlusCella">
    <w:name w:val="ConsPlusCell"/>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1ff">
    <w:name w:val="Знак Знак1 Знак Знак Знак Знак Знак Знак"/>
    <w:basedOn w:val="a"/>
    <w:rsid w:val="00326864"/>
    <w:pPr>
      <w:spacing w:after="160" w:line="240" w:lineRule="exact"/>
      <w:ind w:right="0"/>
      <w:jc w:val="left"/>
    </w:pPr>
    <w:rPr>
      <w:rFonts w:ascii="Verdana" w:eastAsia="Times New Roman" w:hAnsi="Verdana" w:cs="Verdana"/>
      <w:sz w:val="20"/>
      <w:szCs w:val="20"/>
      <w:lang w:val="en-US"/>
    </w:rPr>
  </w:style>
  <w:style w:type="numbering" w:customStyle="1" w:styleId="153">
    <w:name w:val="Нет списка15"/>
    <w:next w:val="a2"/>
    <w:uiPriority w:val="99"/>
    <w:semiHidden/>
    <w:unhideWhenUsed/>
    <w:rsid w:val="00BE642D"/>
  </w:style>
  <w:style w:type="paragraph" w:customStyle="1" w:styleId="2fff">
    <w:name w:val="Знак Знак2 Знак Знак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0">
    <w:name w:val="Знак Знак2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1">
    <w:name w:val="Знак Знак2 Знак Знак Знак Знак"/>
    <w:basedOn w:val="a"/>
    <w:rsid w:val="00692E25"/>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numbering" w:customStyle="1" w:styleId="163">
    <w:name w:val="Нет списка16"/>
    <w:next w:val="a2"/>
    <w:semiHidden/>
    <w:unhideWhenUsed/>
    <w:rsid w:val="00637B7C"/>
  </w:style>
  <w:style w:type="table" w:customStyle="1" w:styleId="180">
    <w:name w:val="Сетка таблицы18"/>
    <w:basedOn w:val="a1"/>
    <w:next w:val="aff1"/>
    <w:rsid w:val="00637B7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5">
    <w:name w:val="Обычный (веб)13"/>
    <w:basedOn w:val="a"/>
    <w:rsid w:val="00637B7C"/>
    <w:pPr>
      <w:widowControl w:val="0"/>
      <w:suppressAutoHyphens/>
      <w:ind w:right="0"/>
      <w:jc w:val="left"/>
    </w:pPr>
    <w:rPr>
      <w:rFonts w:eastAsia="Albany AMT"/>
      <w:kern w:val="1"/>
      <w:szCs w:val="24"/>
      <w:lang w:eastAsia="ar-SA"/>
    </w:rPr>
  </w:style>
  <w:style w:type="numbering" w:customStyle="1" w:styleId="172">
    <w:name w:val="Нет списка17"/>
    <w:next w:val="a2"/>
    <w:semiHidden/>
    <w:unhideWhenUsed/>
    <w:rsid w:val="004D78EC"/>
  </w:style>
  <w:style w:type="table" w:customStyle="1" w:styleId="190">
    <w:name w:val="Сетка таблицы19"/>
    <w:basedOn w:val="a1"/>
    <w:next w:val="aff1"/>
    <w:rsid w:val="004D78E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F40F1B"/>
  </w:style>
  <w:style w:type="table" w:customStyle="1" w:styleId="200">
    <w:name w:val="Сетка таблицы20"/>
    <w:basedOn w:val="a1"/>
    <w:next w:val="aff1"/>
    <w:uiPriority w:val="59"/>
    <w:rsid w:val="00F40F1B"/>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2">
    <w:name w:val="Гиперссылка2"/>
    <w:basedOn w:val="a0"/>
    <w:rsid w:val="00BB4484"/>
    <w:rPr>
      <w:color w:val="0000FF"/>
      <w:u w:val="single"/>
    </w:rPr>
  </w:style>
  <w:style w:type="numbering" w:customStyle="1" w:styleId="191">
    <w:name w:val="Нет списка19"/>
    <w:next w:val="a2"/>
    <w:semiHidden/>
    <w:rsid w:val="0087102B"/>
  </w:style>
  <w:style w:type="paragraph" w:customStyle="1" w:styleId="173">
    <w:name w:val="Абзац списка17"/>
    <w:basedOn w:val="a"/>
    <w:rsid w:val="0087102B"/>
    <w:pPr>
      <w:spacing w:line="276" w:lineRule="auto"/>
      <w:ind w:left="720" w:right="0"/>
      <w:jc w:val="left"/>
    </w:pPr>
    <w:rPr>
      <w:rFonts w:eastAsia="Times New Roman"/>
      <w:szCs w:val="24"/>
    </w:rPr>
  </w:style>
  <w:style w:type="paragraph" w:customStyle="1" w:styleId="ConsPlusDocListb">
    <w:name w:val="ConsPlusDocList"/>
    <w:next w:val="a"/>
    <w:rsid w:val="0087102B"/>
    <w:pPr>
      <w:widowControl w:val="0"/>
      <w:suppressAutoHyphens/>
      <w:autoSpaceDE w:val="0"/>
      <w:ind w:right="0"/>
      <w:jc w:val="left"/>
    </w:pPr>
    <w:rPr>
      <w:rFonts w:ascii="Arial" w:eastAsia="Arial" w:hAnsi="Arial" w:cs="Arial"/>
      <w:kern w:val="1"/>
      <w:lang w:val="de-DE" w:eastAsia="fa-IR" w:bidi="fa-IR"/>
    </w:rPr>
  </w:style>
  <w:style w:type="paragraph" w:customStyle="1" w:styleId="ConsPlusCellb">
    <w:name w:val="ConsPlusCell"/>
    <w:next w:val="a"/>
    <w:rsid w:val="0087102B"/>
    <w:pPr>
      <w:widowControl w:val="0"/>
      <w:suppressAutoHyphens/>
      <w:autoSpaceDE w:val="0"/>
      <w:ind w:right="0"/>
      <w:jc w:val="left"/>
    </w:pPr>
    <w:rPr>
      <w:rFonts w:ascii="Arial" w:eastAsia="Arial" w:hAnsi="Arial" w:cs="Arial"/>
      <w:kern w:val="1"/>
      <w:lang w:val="de-DE" w:eastAsia="fa-IR" w:bidi="fa-IR"/>
    </w:rPr>
  </w:style>
  <w:style w:type="paragraph" w:customStyle="1" w:styleId="1ff0">
    <w:name w:val="Знак Знак1 Знак Знак Знак Знак Знак Знак"/>
    <w:basedOn w:val="a"/>
    <w:rsid w:val="0087102B"/>
    <w:pPr>
      <w:spacing w:after="160" w:line="240" w:lineRule="exact"/>
      <w:ind w:right="0"/>
      <w:jc w:val="left"/>
    </w:pPr>
    <w:rPr>
      <w:rFonts w:ascii="Verdana" w:eastAsia="Times New Roman" w:hAnsi="Verdana" w:cs="Verdana"/>
      <w:sz w:val="20"/>
      <w:szCs w:val="20"/>
      <w:lang w:val="en-US"/>
    </w:rPr>
  </w:style>
  <w:style w:type="numbering" w:customStyle="1" w:styleId="201">
    <w:name w:val="Нет списка20"/>
    <w:next w:val="a2"/>
    <w:uiPriority w:val="99"/>
    <w:semiHidden/>
    <w:unhideWhenUsed/>
    <w:rsid w:val="0087102B"/>
  </w:style>
  <w:style w:type="numbering" w:customStyle="1" w:styleId="216">
    <w:name w:val="Нет списка21"/>
    <w:next w:val="a2"/>
    <w:uiPriority w:val="99"/>
    <w:semiHidden/>
    <w:unhideWhenUsed/>
    <w:rsid w:val="002633D4"/>
  </w:style>
  <w:style w:type="numbering" w:customStyle="1" w:styleId="227">
    <w:name w:val="Нет списка22"/>
    <w:next w:val="a2"/>
    <w:semiHidden/>
    <w:rsid w:val="002633D4"/>
  </w:style>
  <w:style w:type="table" w:customStyle="1" w:styleId="217">
    <w:name w:val="Сетка таблицы21"/>
    <w:basedOn w:val="a1"/>
    <w:next w:val="aff1"/>
    <w:rsid w:val="002633D4"/>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basedOn w:val="a"/>
    <w:next w:val="a4"/>
    <w:qFormat/>
    <w:rsid w:val="002633D4"/>
    <w:pPr>
      <w:ind w:right="0"/>
      <w:jc w:val="center"/>
    </w:pPr>
    <w:rPr>
      <w:rFonts w:ascii="Arial CYR" w:eastAsia="Times New Roman" w:hAnsi="Arial CYR"/>
      <w:szCs w:val="20"/>
      <w:lang w:eastAsia="ru-RU"/>
    </w:rPr>
  </w:style>
  <w:style w:type="numbering" w:customStyle="1" w:styleId="234">
    <w:name w:val="Нет списка23"/>
    <w:next w:val="a2"/>
    <w:uiPriority w:val="99"/>
    <w:semiHidden/>
    <w:unhideWhenUsed/>
    <w:rsid w:val="007831F0"/>
  </w:style>
  <w:style w:type="paragraph" w:customStyle="1" w:styleId="affffff6">
    <w:name w:val="Знак Знак Знак Знак Знак Знак Знак"/>
    <w:basedOn w:val="a"/>
    <w:rsid w:val="00CE5FB5"/>
    <w:pPr>
      <w:spacing w:after="160" w:line="240" w:lineRule="exact"/>
      <w:ind w:right="0"/>
      <w:jc w:val="left"/>
    </w:pPr>
    <w:rPr>
      <w:rFonts w:ascii="Verdana" w:eastAsia="Times New Roman" w:hAnsi="Verdana"/>
      <w:szCs w:val="24"/>
      <w:lang w:val="en-US"/>
    </w:rPr>
  </w:style>
  <w:style w:type="numbering" w:customStyle="1" w:styleId="241">
    <w:name w:val="Нет списка24"/>
    <w:next w:val="a2"/>
    <w:semiHidden/>
    <w:rsid w:val="001226A1"/>
  </w:style>
  <w:style w:type="table" w:customStyle="1" w:styleId="228">
    <w:name w:val="Сетка таблицы22"/>
    <w:basedOn w:val="a1"/>
    <w:next w:val="aff1"/>
    <w:uiPriority w:val="99"/>
    <w:rsid w:val="001226A1"/>
    <w:pPr>
      <w:widowControl w:val="0"/>
      <w:autoSpaceDE w:val="0"/>
      <w:autoSpaceDN w:val="0"/>
      <w:adjustRightInd w:val="0"/>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Тема письма"/>
    <w:basedOn w:val="a"/>
    <w:rsid w:val="001226A1"/>
    <w:pPr>
      <w:framePr w:w="4316" w:h="1331" w:hSpace="141" w:wrap="around" w:vAnchor="text" w:hAnchor="page" w:x="1687" w:y="242"/>
      <w:ind w:right="0"/>
      <w:jc w:val="left"/>
    </w:pPr>
    <w:rPr>
      <w:rFonts w:eastAsia="Times New Roman"/>
      <w:sz w:val="28"/>
      <w:szCs w:val="20"/>
      <w:lang w:eastAsia="ru-RU"/>
    </w:rPr>
  </w:style>
  <w:style w:type="table" w:customStyle="1" w:styleId="1100">
    <w:name w:val="Сетка таблицы110"/>
    <w:basedOn w:val="a1"/>
    <w:next w:val="aff1"/>
    <w:rsid w:val="001226A1"/>
    <w:pPr>
      <w:ind w:right="6095"/>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3330504B9493B3556C7C1BFFFCAC037375B6F0D689FE30CC2ED79890FA42B4AEFEE16D5FBDk579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44918283"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02F3-F1E1-40BC-A1BB-C04BC2F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35</Pages>
  <Words>15330</Words>
  <Characters>87386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102511</CharactersWithSpaces>
  <SharedDoc>false</SharedDoc>
  <HLinks>
    <vt:vector size="30" baseType="variant">
      <vt:variant>
        <vt:i4>2621536</vt:i4>
      </vt:variant>
      <vt:variant>
        <vt:i4>12</vt:i4>
      </vt:variant>
      <vt:variant>
        <vt:i4>0</vt:i4>
      </vt:variant>
      <vt:variant>
        <vt:i4>5</vt:i4>
      </vt:variant>
      <vt:variant>
        <vt:lpwstr>consultantplus://offline/ref=6350558C5A8CCF6DEB006B474171EABF43E9F4BC883E67B5545D3461197B4050A42B81495F32E332BB92EC4CD7747883EF0DE9A52F95F0mFI</vt:lpwstr>
      </vt:variant>
      <vt:variant>
        <vt:lpwstr/>
      </vt:variant>
      <vt:variant>
        <vt:i4>71434286</vt:i4>
      </vt:variant>
      <vt:variant>
        <vt:i4>9</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6</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ariant>
        <vt:i4>71434286</vt:i4>
      </vt:variant>
      <vt:variant>
        <vt:i4>3</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0</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75</cp:revision>
  <cp:lastPrinted>2024-05-03T03:07:00Z</cp:lastPrinted>
  <dcterms:created xsi:type="dcterms:W3CDTF">2023-06-05T08:35:00Z</dcterms:created>
  <dcterms:modified xsi:type="dcterms:W3CDTF">2024-05-03T03:10:00Z</dcterms:modified>
</cp:coreProperties>
</file>